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A8B" w:rsidRPr="00DA005B" w:rsidRDefault="0074115F">
      <w:pPr>
        <w:rPr>
          <w:rFonts w:ascii="Arial" w:hAnsi="Arial" w:cs="Arial"/>
        </w:rPr>
      </w:pPr>
      <w:r w:rsidRPr="00DA005B">
        <w:rPr>
          <w:rFonts w:ascii="Arial" w:hAnsi="Arial" w:cs="Arial"/>
          <w:noProof/>
        </w:rPr>
        <w:drawing>
          <wp:anchor distT="0" distB="0" distL="114300" distR="114300" simplePos="0" relativeHeight="251657216" behindDoc="1" locked="0" layoutInCell="1" allowOverlap="1" wp14:anchorId="59FEF7D0" wp14:editId="2575CF77">
            <wp:simplePos x="0" y="0"/>
            <wp:positionH relativeFrom="column">
              <wp:posOffset>5372100</wp:posOffset>
            </wp:positionH>
            <wp:positionV relativeFrom="paragraph">
              <wp:posOffset>-79375</wp:posOffset>
            </wp:positionV>
            <wp:extent cx="720090" cy="993775"/>
            <wp:effectExtent l="0" t="0" r="3810" b="0"/>
            <wp:wrapTight wrapText="bothSides">
              <wp:wrapPolygon edited="0">
                <wp:start x="0" y="0"/>
                <wp:lineTo x="0" y="21117"/>
                <wp:lineTo x="21143" y="21117"/>
                <wp:lineTo x="21143" y="0"/>
                <wp:lineTo x="0" y="0"/>
              </wp:wrapPolygon>
            </wp:wrapTight>
            <wp:docPr id="14" name="Imagen 14" descr="105 transpar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05 transpar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7742" w:rsidRPr="00DA005B" w:rsidRDefault="009D7742" w:rsidP="009D7742">
      <w:pPr>
        <w:jc w:val="center"/>
        <w:rPr>
          <w:rFonts w:ascii="Arial" w:hAnsi="Arial" w:cs="Arial"/>
        </w:rPr>
      </w:pPr>
    </w:p>
    <w:p w:rsidR="009D7742" w:rsidRPr="00DA005B" w:rsidRDefault="009D7742" w:rsidP="009D7742">
      <w:pPr>
        <w:jc w:val="center"/>
        <w:rPr>
          <w:rFonts w:ascii="Arial" w:hAnsi="Arial" w:cs="Arial"/>
        </w:rPr>
      </w:pPr>
    </w:p>
    <w:p w:rsidR="009D7742" w:rsidRPr="00DA005B" w:rsidRDefault="009D7742" w:rsidP="009D7742">
      <w:pPr>
        <w:jc w:val="center"/>
        <w:rPr>
          <w:rFonts w:ascii="Arial" w:hAnsi="Arial" w:cs="Arial"/>
        </w:rPr>
      </w:pPr>
    </w:p>
    <w:p w:rsidR="009D7742" w:rsidRPr="00DA005B" w:rsidRDefault="009D7742" w:rsidP="009D7742">
      <w:pPr>
        <w:pStyle w:val="Ttulo8"/>
        <w:rPr>
          <w:rFonts w:cs="Arial"/>
          <w:color w:val="000080"/>
        </w:rPr>
      </w:pPr>
    </w:p>
    <w:p w:rsidR="009D7742" w:rsidRPr="00DA005B" w:rsidRDefault="009D7742" w:rsidP="009D7742">
      <w:pPr>
        <w:pStyle w:val="Ttulo8"/>
        <w:rPr>
          <w:rFonts w:cs="Arial"/>
          <w:color w:val="000080"/>
        </w:rPr>
      </w:pPr>
    </w:p>
    <w:p w:rsidR="009D7742" w:rsidRPr="00DA005B" w:rsidRDefault="009D7742" w:rsidP="009D7742">
      <w:pPr>
        <w:rPr>
          <w:rFonts w:ascii="Arial" w:hAnsi="Arial" w:cs="Arial"/>
        </w:rPr>
      </w:pPr>
    </w:p>
    <w:p w:rsidR="009D7742" w:rsidRPr="00DA005B" w:rsidRDefault="009D7742" w:rsidP="009D7742">
      <w:pPr>
        <w:rPr>
          <w:rFonts w:ascii="Arial" w:hAnsi="Arial" w:cs="Arial"/>
        </w:rPr>
      </w:pPr>
    </w:p>
    <w:p w:rsidR="009D7742" w:rsidRPr="00DA005B" w:rsidRDefault="009D7742" w:rsidP="009D7742">
      <w:pPr>
        <w:rPr>
          <w:rFonts w:ascii="Arial" w:hAnsi="Arial" w:cs="Arial"/>
        </w:rPr>
      </w:pPr>
    </w:p>
    <w:p w:rsidR="009D7742" w:rsidRPr="00DA005B" w:rsidRDefault="009D7742" w:rsidP="009D7742">
      <w:pPr>
        <w:pStyle w:val="Ttulo8"/>
        <w:jc w:val="left"/>
        <w:rPr>
          <w:rFonts w:cs="Arial"/>
          <w:color w:val="000080"/>
        </w:rPr>
      </w:pPr>
      <w:r w:rsidRPr="00DA005B">
        <w:rPr>
          <w:rFonts w:cs="Arial"/>
          <w:color w:val="000080"/>
        </w:rPr>
        <w:tab/>
      </w:r>
    </w:p>
    <w:p w:rsidR="009D7742" w:rsidRPr="00DA005B" w:rsidRDefault="009D7742" w:rsidP="009D7742">
      <w:pPr>
        <w:rPr>
          <w:rFonts w:ascii="Arial" w:hAnsi="Arial" w:cs="Arial"/>
        </w:rPr>
      </w:pPr>
    </w:p>
    <w:p w:rsidR="009D7742" w:rsidRPr="00DA005B" w:rsidRDefault="009D7742" w:rsidP="009D7742">
      <w:pPr>
        <w:rPr>
          <w:rFonts w:ascii="Arial" w:hAnsi="Arial" w:cs="Arial"/>
        </w:rPr>
      </w:pPr>
    </w:p>
    <w:p w:rsidR="009D7742" w:rsidRPr="00DA005B" w:rsidRDefault="009D7742" w:rsidP="009D7742">
      <w:pPr>
        <w:rPr>
          <w:rFonts w:ascii="Arial" w:hAnsi="Arial" w:cs="Arial"/>
        </w:rPr>
      </w:pPr>
    </w:p>
    <w:p w:rsidR="009D7742" w:rsidRPr="00DA005B" w:rsidRDefault="009D7742" w:rsidP="009D7742">
      <w:pPr>
        <w:pBdr>
          <w:bottom w:val="single" w:sz="4" w:space="1" w:color="000080"/>
        </w:pBdr>
        <w:jc w:val="center"/>
        <w:rPr>
          <w:rFonts w:ascii="Arial" w:hAnsi="Arial" w:cs="Arial"/>
          <w:color w:val="000080"/>
          <w:sz w:val="44"/>
          <w:szCs w:val="44"/>
        </w:rPr>
      </w:pPr>
      <w:r w:rsidRPr="00DA005B">
        <w:rPr>
          <w:rFonts w:ascii="Arial" w:hAnsi="Arial" w:cs="Arial"/>
          <w:color w:val="000080"/>
          <w:sz w:val="44"/>
          <w:szCs w:val="44"/>
        </w:rPr>
        <w:t>Informe de Auditoría Interna de</w:t>
      </w:r>
      <w:r w:rsidR="00AF07FB" w:rsidRPr="00DA005B">
        <w:rPr>
          <w:rFonts w:ascii="Arial" w:hAnsi="Arial" w:cs="Arial"/>
          <w:color w:val="000080"/>
          <w:sz w:val="44"/>
          <w:szCs w:val="44"/>
        </w:rPr>
        <w:t xml:space="preserve"> los </w:t>
      </w:r>
      <w:r w:rsidRPr="00DA005B">
        <w:rPr>
          <w:rFonts w:ascii="Arial" w:hAnsi="Arial" w:cs="Arial"/>
          <w:color w:val="000080"/>
          <w:sz w:val="44"/>
          <w:szCs w:val="44"/>
        </w:rPr>
        <w:t>Sistema</w:t>
      </w:r>
      <w:r w:rsidR="00AF07FB" w:rsidRPr="00DA005B">
        <w:rPr>
          <w:rFonts w:ascii="Arial" w:hAnsi="Arial" w:cs="Arial"/>
          <w:color w:val="000080"/>
          <w:sz w:val="44"/>
          <w:szCs w:val="44"/>
        </w:rPr>
        <w:t>s</w:t>
      </w:r>
      <w:r w:rsidRPr="00DA005B">
        <w:rPr>
          <w:rFonts w:ascii="Arial" w:hAnsi="Arial" w:cs="Arial"/>
          <w:color w:val="000080"/>
          <w:sz w:val="44"/>
          <w:szCs w:val="44"/>
        </w:rPr>
        <w:t xml:space="preserve"> de Gestión de Calidad</w:t>
      </w:r>
      <w:r w:rsidR="00324AD7" w:rsidRPr="00DA005B">
        <w:rPr>
          <w:rFonts w:ascii="Arial" w:hAnsi="Arial" w:cs="Arial"/>
          <w:color w:val="000080"/>
          <w:sz w:val="44"/>
          <w:szCs w:val="44"/>
        </w:rPr>
        <w:t xml:space="preserve">, Medio Ambiente, </w:t>
      </w:r>
      <w:r w:rsidR="00AF07FB" w:rsidRPr="00DA005B">
        <w:rPr>
          <w:rFonts w:ascii="Arial" w:hAnsi="Arial" w:cs="Arial"/>
          <w:color w:val="000080"/>
          <w:sz w:val="44"/>
          <w:szCs w:val="44"/>
        </w:rPr>
        <w:t>Seguridad de la Información</w:t>
      </w:r>
      <w:r w:rsidR="00324AD7" w:rsidRPr="00DA005B">
        <w:rPr>
          <w:rFonts w:ascii="Arial" w:hAnsi="Arial" w:cs="Arial"/>
          <w:color w:val="000080"/>
          <w:sz w:val="44"/>
          <w:szCs w:val="44"/>
        </w:rPr>
        <w:t xml:space="preserve"> y Responsabilidad Social </w:t>
      </w:r>
    </w:p>
    <w:p w:rsidR="009D7742" w:rsidRPr="00DA005B" w:rsidRDefault="009D7742" w:rsidP="009D7742">
      <w:pPr>
        <w:jc w:val="center"/>
        <w:rPr>
          <w:rFonts w:ascii="Arial" w:hAnsi="Arial" w:cs="Arial"/>
          <w:color w:val="000080"/>
          <w:sz w:val="40"/>
        </w:rPr>
      </w:pPr>
    </w:p>
    <w:p w:rsidR="009D7742" w:rsidRPr="00DA005B" w:rsidRDefault="009D7742" w:rsidP="009D7742">
      <w:pPr>
        <w:jc w:val="center"/>
        <w:rPr>
          <w:rFonts w:ascii="Arial" w:hAnsi="Arial" w:cs="Arial"/>
          <w:color w:val="000080"/>
          <w:sz w:val="40"/>
        </w:rPr>
      </w:pPr>
    </w:p>
    <w:p w:rsidR="009D7742" w:rsidRPr="00DA005B" w:rsidRDefault="009D7742" w:rsidP="002778D3">
      <w:pPr>
        <w:tabs>
          <w:tab w:val="left" w:pos="2160"/>
        </w:tabs>
        <w:jc w:val="center"/>
        <w:rPr>
          <w:rFonts w:ascii="Arial" w:hAnsi="Arial" w:cs="Arial"/>
          <w:b/>
          <w:color w:val="000080"/>
          <w:sz w:val="28"/>
          <w:szCs w:val="28"/>
        </w:rPr>
      </w:pPr>
      <w:r w:rsidRPr="00DA005B">
        <w:rPr>
          <w:rFonts w:ascii="Arial" w:hAnsi="Arial" w:cs="Arial"/>
          <w:b/>
          <w:color w:val="000080"/>
          <w:sz w:val="28"/>
          <w:szCs w:val="28"/>
        </w:rPr>
        <w:t>Dirección</w:t>
      </w:r>
      <w:r w:rsidR="003A4676" w:rsidRPr="00DA005B">
        <w:rPr>
          <w:rFonts w:ascii="Arial" w:hAnsi="Arial" w:cs="Arial"/>
          <w:b/>
          <w:color w:val="000080"/>
          <w:sz w:val="28"/>
          <w:szCs w:val="28"/>
        </w:rPr>
        <w:t xml:space="preserve"> </w:t>
      </w:r>
      <w:r w:rsidR="00CD5F2B">
        <w:rPr>
          <w:rFonts w:ascii="Arial" w:hAnsi="Arial" w:cs="Arial"/>
          <w:b/>
          <w:color w:val="000080"/>
          <w:sz w:val="28"/>
          <w:szCs w:val="28"/>
        </w:rPr>
        <w:t xml:space="preserve">de </w:t>
      </w:r>
      <w:r w:rsidR="00E12E86">
        <w:rPr>
          <w:rFonts w:ascii="Arial" w:hAnsi="Arial" w:cs="Arial"/>
          <w:b/>
          <w:color w:val="000080"/>
          <w:sz w:val="28"/>
          <w:szCs w:val="28"/>
        </w:rPr>
        <w:t>Calidad</w:t>
      </w:r>
      <w:r w:rsidRPr="00DA005B">
        <w:rPr>
          <w:rFonts w:ascii="Arial" w:hAnsi="Arial" w:cs="Arial"/>
          <w:b/>
          <w:color w:val="000080"/>
          <w:sz w:val="28"/>
          <w:szCs w:val="28"/>
        </w:rPr>
        <w:t xml:space="preserve"> </w:t>
      </w:r>
    </w:p>
    <w:p w:rsidR="009D7742" w:rsidRPr="00DA005B" w:rsidRDefault="009D7742" w:rsidP="009D7742">
      <w:pPr>
        <w:tabs>
          <w:tab w:val="left" w:pos="2160"/>
        </w:tabs>
        <w:jc w:val="both"/>
        <w:rPr>
          <w:rFonts w:ascii="Arial" w:hAnsi="Arial" w:cs="Arial"/>
          <w:color w:val="000080"/>
          <w:sz w:val="50"/>
        </w:rPr>
      </w:pPr>
      <w:r w:rsidRPr="00DA005B">
        <w:rPr>
          <w:rFonts w:ascii="Arial" w:hAnsi="Arial" w:cs="Arial"/>
          <w:b/>
          <w:color w:val="000080"/>
        </w:rPr>
        <w:tab/>
      </w:r>
    </w:p>
    <w:p w:rsidR="009D7742" w:rsidRPr="00DA005B" w:rsidRDefault="009D7742" w:rsidP="009D7742">
      <w:pPr>
        <w:pStyle w:val="Piedepgina"/>
        <w:tabs>
          <w:tab w:val="clear" w:pos="4252"/>
          <w:tab w:val="clear" w:pos="8504"/>
        </w:tabs>
        <w:rPr>
          <w:rFonts w:cs="Arial"/>
        </w:rPr>
      </w:pPr>
    </w:p>
    <w:p w:rsidR="009D7742" w:rsidRPr="00DA005B" w:rsidRDefault="009D7742" w:rsidP="009D7742">
      <w:pPr>
        <w:pStyle w:val="Textoindependiente"/>
        <w:tabs>
          <w:tab w:val="num" w:pos="360"/>
        </w:tabs>
        <w:spacing w:before="240" w:line="240" w:lineRule="auto"/>
        <w:ind w:left="357" w:hanging="357"/>
        <w:jc w:val="center"/>
        <w:rPr>
          <w:rFonts w:cs="Arial"/>
          <w:lang w:val="es-ES"/>
        </w:rPr>
      </w:pPr>
    </w:p>
    <w:p w:rsidR="009D7742" w:rsidRPr="00DA005B" w:rsidRDefault="0074115F" w:rsidP="009D7742">
      <w:pPr>
        <w:pStyle w:val="Textoindependiente"/>
        <w:tabs>
          <w:tab w:val="num" w:pos="360"/>
        </w:tabs>
        <w:spacing w:before="240" w:line="240" w:lineRule="auto"/>
        <w:ind w:left="357" w:hanging="357"/>
        <w:jc w:val="center"/>
        <w:rPr>
          <w:rFonts w:cs="Arial"/>
          <w:lang w:val="es-ES"/>
        </w:rPr>
      </w:pPr>
      <w:r w:rsidRPr="00DA005B">
        <w:rPr>
          <w:rFonts w:cs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A4C719" wp14:editId="5376CCC4">
                <wp:simplePos x="0" y="0"/>
                <wp:positionH relativeFrom="column">
                  <wp:posOffset>-197485</wp:posOffset>
                </wp:positionH>
                <wp:positionV relativeFrom="paragraph">
                  <wp:posOffset>3810000</wp:posOffset>
                </wp:positionV>
                <wp:extent cx="6172200" cy="457200"/>
                <wp:effectExtent l="0" t="2540" r="1270" b="0"/>
                <wp:wrapNone/>
                <wp:docPr id="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-15.55pt;margin-top:300pt;width:48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" stroked="f" strokecolor="gray"/>
            </w:pict>
          </mc:Fallback>
        </mc:AlternateContent>
      </w:r>
    </w:p>
    <w:p w:rsidR="009D7742" w:rsidRPr="00DA005B" w:rsidRDefault="009D7742" w:rsidP="009D7742">
      <w:pPr>
        <w:pStyle w:val="Textoindependiente"/>
        <w:tabs>
          <w:tab w:val="num" w:pos="360"/>
        </w:tabs>
        <w:spacing w:before="240" w:line="240" w:lineRule="auto"/>
        <w:ind w:left="357" w:hanging="357"/>
        <w:jc w:val="center"/>
        <w:rPr>
          <w:rFonts w:cs="Arial"/>
          <w:lang w:val="es-ES"/>
        </w:rPr>
      </w:pPr>
    </w:p>
    <w:p w:rsidR="009D7742" w:rsidRPr="00DA005B" w:rsidRDefault="009D7742" w:rsidP="009D7742">
      <w:pPr>
        <w:pStyle w:val="Textoindependiente"/>
        <w:tabs>
          <w:tab w:val="num" w:pos="360"/>
        </w:tabs>
        <w:spacing w:before="240" w:line="240" w:lineRule="auto"/>
        <w:ind w:left="357" w:hanging="357"/>
        <w:jc w:val="center"/>
        <w:rPr>
          <w:rFonts w:cs="Arial"/>
          <w:lang w:val="es-ES"/>
        </w:rPr>
      </w:pPr>
    </w:p>
    <w:p w:rsidR="009D7742" w:rsidRPr="00DA005B" w:rsidRDefault="009D7742">
      <w:pPr>
        <w:rPr>
          <w:rFonts w:ascii="Arial" w:hAnsi="Arial" w:cs="Arial"/>
        </w:rPr>
      </w:pPr>
    </w:p>
    <w:p w:rsidR="00B27F0F" w:rsidRPr="00DA005B" w:rsidRDefault="00B27F0F" w:rsidP="00B27F0F">
      <w:pPr>
        <w:rPr>
          <w:rFonts w:ascii="Arial" w:hAnsi="Arial" w:cs="Arial"/>
        </w:rPr>
      </w:pPr>
    </w:p>
    <w:tbl>
      <w:tblPr>
        <w:tblW w:w="0" w:type="auto"/>
        <w:tblInd w:w="468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420"/>
        <w:gridCol w:w="5400"/>
      </w:tblGrid>
      <w:tr w:rsidR="00B27F0F" w:rsidRPr="00DA005B" w:rsidTr="001C5427">
        <w:trPr>
          <w:trHeight w:val="368"/>
        </w:trPr>
        <w:tc>
          <w:tcPr>
            <w:tcW w:w="3420" w:type="dxa"/>
            <w:shd w:val="clear" w:color="auto" w:fill="D9D9D9"/>
            <w:vAlign w:val="center"/>
          </w:tcPr>
          <w:p w:rsidR="00B27F0F" w:rsidRPr="00DA005B" w:rsidRDefault="00B27F0F" w:rsidP="001C5427">
            <w:pPr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t>Centro auditado: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B27F0F" w:rsidRPr="00DA005B" w:rsidRDefault="000157B3" w:rsidP="00CB65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E12E86"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 xml:space="preserve"> –</w:t>
            </w:r>
            <w:r w:rsidR="00CB6510">
              <w:rPr>
                <w:rFonts w:ascii="Arial" w:hAnsi="Arial" w:cs="Arial"/>
              </w:rPr>
              <w:t xml:space="preserve"> </w:t>
            </w:r>
            <w:proofErr w:type="spellStart"/>
            <w:r w:rsidR="00CB6510">
              <w:rPr>
                <w:rFonts w:ascii="Arial" w:hAnsi="Arial" w:cs="Arial"/>
              </w:rPr>
              <w:t>Mollet</w:t>
            </w:r>
            <w:proofErr w:type="spellEnd"/>
            <w:r w:rsidR="00CB6510">
              <w:rPr>
                <w:rFonts w:ascii="Arial" w:hAnsi="Arial" w:cs="Arial"/>
              </w:rPr>
              <w:t xml:space="preserve"> del </w:t>
            </w:r>
            <w:proofErr w:type="spellStart"/>
            <w:r w:rsidR="00CB6510">
              <w:rPr>
                <w:rFonts w:ascii="Arial" w:hAnsi="Arial" w:cs="Arial"/>
              </w:rPr>
              <w:t>Vallès</w:t>
            </w:r>
            <w:proofErr w:type="spellEnd"/>
            <w:r w:rsidR="00070197">
              <w:rPr>
                <w:rFonts w:ascii="Arial" w:hAnsi="Arial" w:cs="Arial"/>
              </w:rPr>
              <w:t xml:space="preserve"> – </w:t>
            </w:r>
            <w:r w:rsidR="00CB6510">
              <w:rPr>
                <w:rFonts w:ascii="Arial" w:hAnsi="Arial" w:cs="Arial"/>
              </w:rPr>
              <w:t>0814</w:t>
            </w:r>
          </w:p>
        </w:tc>
      </w:tr>
      <w:tr w:rsidR="00B27F0F" w:rsidRPr="00DA005B" w:rsidTr="001C5427">
        <w:trPr>
          <w:trHeight w:val="368"/>
        </w:trPr>
        <w:tc>
          <w:tcPr>
            <w:tcW w:w="3420" w:type="dxa"/>
            <w:shd w:val="clear" w:color="auto" w:fill="D9D9D9"/>
            <w:vAlign w:val="center"/>
          </w:tcPr>
          <w:p w:rsidR="00B27F0F" w:rsidRPr="00DA005B" w:rsidRDefault="00B27F0F" w:rsidP="001C5427">
            <w:pPr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t>Responsable centro auditado: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B27F0F" w:rsidRPr="00DA005B" w:rsidRDefault="00CB6510" w:rsidP="000157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Juan </w:t>
            </w:r>
            <w:proofErr w:type="spellStart"/>
            <w:r>
              <w:rPr>
                <w:rFonts w:ascii="Arial" w:hAnsi="Arial" w:cs="Arial"/>
              </w:rPr>
              <w:t>Fco</w:t>
            </w:r>
            <w:proofErr w:type="spellEnd"/>
            <w:r>
              <w:rPr>
                <w:rFonts w:ascii="Arial" w:hAnsi="Arial" w:cs="Arial"/>
              </w:rPr>
              <w:t>. Fernández Álvarez</w:t>
            </w:r>
          </w:p>
        </w:tc>
      </w:tr>
      <w:tr w:rsidR="00B27F0F" w:rsidRPr="00DA005B" w:rsidTr="001C5427">
        <w:trPr>
          <w:trHeight w:val="369"/>
        </w:trPr>
        <w:tc>
          <w:tcPr>
            <w:tcW w:w="3420" w:type="dxa"/>
            <w:shd w:val="clear" w:color="auto" w:fill="D9D9D9"/>
            <w:vAlign w:val="center"/>
          </w:tcPr>
          <w:p w:rsidR="00B27F0F" w:rsidRPr="00DA005B" w:rsidRDefault="00B27F0F" w:rsidP="001C5427">
            <w:pPr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t>Codificación: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B27F0F" w:rsidRPr="00DA005B" w:rsidRDefault="00A67DBD" w:rsidP="00CB6510">
            <w:pPr>
              <w:rPr>
                <w:rFonts w:ascii="Arial" w:hAnsi="Arial" w:cs="Arial"/>
              </w:rPr>
            </w:pPr>
            <w:r w:rsidRPr="00F145EB">
              <w:rPr>
                <w:rFonts w:ascii="Arial" w:hAnsi="Arial" w:cs="Arial"/>
              </w:rPr>
              <w:t>ASG</w:t>
            </w:r>
            <w:r w:rsidR="00CB6510">
              <w:rPr>
                <w:rFonts w:ascii="Arial" w:hAnsi="Arial" w:cs="Arial"/>
              </w:rPr>
              <w:t>10</w:t>
            </w:r>
            <w:r w:rsidR="000157B3">
              <w:rPr>
                <w:rFonts w:ascii="Arial" w:hAnsi="Arial" w:cs="Arial"/>
              </w:rPr>
              <w:t>-08</w:t>
            </w:r>
            <w:r w:rsidR="00CB6510">
              <w:rPr>
                <w:rFonts w:ascii="Arial" w:hAnsi="Arial" w:cs="Arial"/>
              </w:rPr>
              <w:t>14</w:t>
            </w:r>
            <w:r w:rsidR="000157B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P/2018</w:t>
            </w:r>
          </w:p>
        </w:tc>
      </w:tr>
    </w:tbl>
    <w:p w:rsidR="005E35B6" w:rsidRPr="00DA005B" w:rsidRDefault="005E35B6">
      <w:pPr>
        <w:rPr>
          <w:rFonts w:ascii="Arial" w:hAnsi="Arial" w:cs="Arial"/>
        </w:rPr>
        <w:sectPr w:rsidR="005E35B6" w:rsidRPr="00DA005B" w:rsidSect="00A80C82">
          <w:footerReference w:type="even" r:id="rId10"/>
          <w:type w:val="continuous"/>
          <w:pgSz w:w="11906" w:h="16838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p w:rsidR="00D21A81" w:rsidRPr="00DA005B" w:rsidRDefault="00D21A81" w:rsidP="00AD2B19">
      <w:pPr>
        <w:jc w:val="both"/>
        <w:rPr>
          <w:rFonts w:ascii="Arial" w:hAnsi="Arial" w:cs="Arial"/>
          <w:b/>
          <w:sz w:val="20"/>
          <w:szCs w:val="20"/>
        </w:rPr>
      </w:pPr>
    </w:p>
    <w:p w:rsidR="00AD2B19" w:rsidRPr="00DA005B" w:rsidRDefault="00AD2B19" w:rsidP="00AD2B19">
      <w:pPr>
        <w:jc w:val="both"/>
        <w:rPr>
          <w:rFonts w:ascii="Arial" w:hAnsi="Arial" w:cs="Arial"/>
          <w:b/>
          <w:sz w:val="20"/>
          <w:szCs w:val="20"/>
        </w:rPr>
      </w:pPr>
    </w:p>
    <w:p w:rsidR="00AD2B19" w:rsidRPr="00DA005B" w:rsidRDefault="00AD2B19" w:rsidP="00AD2B19">
      <w:pPr>
        <w:jc w:val="both"/>
        <w:rPr>
          <w:rFonts w:ascii="Arial" w:hAnsi="Arial" w:cs="Arial"/>
          <w:b/>
          <w:sz w:val="20"/>
          <w:szCs w:val="20"/>
        </w:rPr>
      </w:pPr>
    </w:p>
    <w:p w:rsidR="00AD2B19" w:rsidRPr="00DA005B" w:rsidRDefault="00AD2B19" w:rsidP="00AD2B19">
      <w:pPr>
        <w:jc w:val="both"/>
        <w:rPr>
          <w:rFonts w:ascii="Arial" w:hAnsi="Arial" w:cs="Arial"/>
          <w:b/>
          <w:sz w:val="20"/>
          <w:szCs w:val="20"/>
        </w:rPr>
      </w:pPr>
    </w:p>
    <w:p w:rsidR="00AD2B19" w:rsidRPr="00DA005B" w:rsidRDefault="00AD2B19" w:rsidP="00AD2B19">
      <w:pPr>
        <w:jc w:val="both"/>
        <w:rPr>
          <w:rFonts w:ascii="Arial" w:hAnsi="Arial" w:cs="Arial"/>
          <w:b/>
          <w:sz w:val="20"/>
          <w:szCs w:val="20"/>
        </w:rPr>
      </w:pPr>
    </w:p>
    <w:p w:rsidR="00AD2B19" w:rsidRPr="00DA005B" w:rsidRDefault="00AD2B19" w:rsidP="00AD2B19">
      <w:pPr>
        <w:jc w:val="both"/>
        <w:rPr>
          <w:rFonts w:ascii="Arial" w:hAnsi="Arial" w:cs="Arial"/>
          <w:b/>
          <w:sz w:val="20"/>
          <w:szCs w:val="20"/>
        </w:rPr>
      </w:pPr>
    </w:p>
    <w:p w:rsidR="00AD2B19" w:rsidRPr="00DA005B" w:rsidRDefault="00AD2B19" w:rsidP="00AD2B19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1E0" w:firstRow="1" w:lastRow="1" w:firstColumn="1" w:lastColumn="1" w:noHBand="0" w:noVBand="0"/>
      </w:tblPr>
      <w:tblGrid>
        <w:gridCol w:w="8820"/>
      </w:tblGrid>
      <w:tr w:rsidR="00AD2B19" w:rsidRPr="00DA005B" w:rsidTr="00AD2B19">
        <w:trPr>
          <w:trHeight w:val="850"/>
        </w:trPr>
        <w:tc>
          <w:tcPr>
            <w:tcW w:w="8820" w:type="dxa"/>
            <w:shd w:val="clear" w:color="auto" w:fill="auto"/>
            <w:vAlign w:val="center"/>
          </w:tcPr>
          <w:p w:rsidR="00AD2B19" w:rsidRPr="00DA005B" w:rsidRDefault="00AD2B19" w:rsidP="00AD2B1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A005B">
              <w:rPr>
                <w:rFonts w:ascii="Verdana" w:hAnsi="Verdana" w:cs="Verdana"/>
                <w:color w:val="000000"/>
                <w:sz w:val="16"/>
                <w:szCs w:val="16"/>
              </w:rPr>
              <w:t>DOCUMENTO DE USO INTERNO Y EXCLUSIVO PARA EL PERSONAL DE ASEPEYO</w:t>
            </w:r>
          </w:p>
          <w:p w:rsidR="00AD2B19" w:rsidRPr="00DA005B" w:rsidRDefault="00AD2B19" w:rsidP="00AD2B19">
            <w:pPr>
              <w:tabs>
                <w:tab w:val="left" w:pos="2882"/>
                <w:tab w:val="left" w:pos="713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005B">
              <w:rPr>
                <w:rFonts w:ascii="Verdana" w:hAnsi="Verdana" w:cs="Verdana"/>
                <w:color w:val="000000"/>
                <w:sz w:val="16"/>
                <w:szCs w:val="16"/>
              </w:rPr>
              <w:t>El presente informe de auditoría es propiedad exclusiva de ASEPEYO. Queda prohibida, de forma total o parcial y por cualquier medio, su explotación, reproducción, divulgación, transmisión y/o distribución fuera del ámbito de la mutua.</w:t>
            </w:r>
          </w:p>
        </w:tc>
      </w:tr>
    </w:tbl>
    <w:p w:rsidR="00AD2B19" w:rsidRPr="00DA005B" w:rsidRDefault="00AD2B19" w:rsidP="00AD2B19">
      <w:pPr>
        <w:jc w:val="both"/>
        <w:rPr>
          <w:rFonts w:ascii="Arial" w:hAnsi="Arial" w:cs="Arial"/>
          <w:b/>
          <w:sz w:val="20"/>
          <w:szCs w:val="20"/>
        </w:rPr>
        <w:sectPr w:rsidR="00AD2B19" w:rsidRPr="00DA005B" w:rsidSect="00A80C82">
          <w:headerReference w:type="default" r:id="rId11"/>
          <w:footerReference w:type="default" r:id="rId12"/>
          <w:type w:val="continuous"/>
          <w:pgSz w:w="11906" w:h="16838"/>
          <w:pgMar w:top="1134" w:right="1134" w:bottom="1134" w:left="1134" w:header="709" w:footer="0" w:gutter="0"/>
          <w:pgNumType w:start="1"/>
          <w:cols w:space="708"/>
          <w:docGrid w:linePitch="360"/>
        </w:sectPr>
      </w:pPr>
    </w:p>
    <w:p w:rsidR="007C034A" w:rsidRPr="00DA005B" w:rsidRDefault="007C034A" w:rsidP="007C034A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lastRenderedPageBreak/>
        <w:t>DATOS GENERALES</w:t>
      </w:r>
    </w:p>
    <w:p w:rsidR="007C034A" w:rsidRPr="00DA005B" w:rsidRDefault="007C034A" w:rsidP="007C034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bidi="ks-Deva"/>
        </w:rPr>
      </w:pPr>
    </w:p>
    <w:p w:rsidR="000157B3" w:rsidRDefault="00F06064" w:rsidP="007C034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bidi="ks-Deva"/>
        </w:rPr>
      </w:pPr>
      <w:r w:rsidRPr="00DA005B">
        <w:rPr>
          <w:rFonts w:ascii="Arial" w:hAnsi="Arial" w:cs="Arial"/>
          <w:b/>
          <w:bCs/>
          <w:color w:val="000000"/>
          <w:sz w:val="20"/>
          <w:szCs w:val="20"/>
          <w:lang w:bidi="ks-Deva"/>
        </w:rPr>
        <w:t xml:space="preserve">Centro Auditado: </w:t>
      </w:r>
      <w:proofErr w:type="spellStart"/>
      <w:r w:rsidR="00CB6510">
        <w:rPr>
          <w:rFonts w:ascii="Arial" w:hAnsi="Arial" w:cs="Arial"/>
          <w:bCs/>
          <w:color w:val="000000"/>
          <w:sz w:val="20"/>
          <w:szCs w:val="20"/>
          <w:lang w:bidi="ks-Deva"/>
        </w:rPr>
        <w:t>Mollet</w:t>
      </w:r>
      <w:proofErr w:type="spellEnd"/>
      <w:r w:rsidR="00CB6510">
        <w:rPr>
          <w:rFonts w:ascii="Arial" w:hAnsi="Arial" w:cs="Arial"/>
          <w:bCs/>
          <w:color w:val="000000"/>
          <w:sz w:val="20"/>
          <w:szCs w:val="20"/>
          <w:lang w:bidi="ks-Deva"/>
        </w:rPr>
        <w:t xml:space="preserve"> del </w:t>
      </w:r>
      <w:proofErr w:type="spellStart"/>
      <w:r w:rsidR="00CB6510">
        <w:rPr>
          <w:rFonts w:ascii="Arial" w:hAnsi="Arial" w:cs="Arial"/>
          <w:bCs/>
          <w:color w:val="000000"/>
          <w:sz w:val="20"/>
          <w:szCs w:val="20"/>
          <w:lang w:bidi="ks-Deva"/>
        </w:rPr>
        <w:t>Vallès</w:t>
      </w:r>
      <w:proofErr w:type="spellEnd"/>
    </w:p>
    <w:p w:rsidR="000157B3" w:rsidRDefault="007C034A" w:rsidP="007C034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bidi="ks-Deva"/>
        </w:rPr>
      </w:pPr>
      <w:r w:rsidRPr="00DA005B">
        <w:rPr>
          <w:rFonts w:ascii="Arial" w:hAnsi="Arial" w:cs="Arial"/>
          <w:b/>
          <w:bCs/>
          <w:color w:val="000000"/>
          <w:sz w:val="20"/>
          <w:szCs w:val="20"/>
          <w:lang w:bidi="ks-Deva"/>
        </w:rPr>
        <w:t>Dirección:</w:t>
      </w:r>
      <w:r w:rsidR="00F06064" w:rsidRPr="00DA005B">
        <w:rPr>
          <w:rFonts w:ascii="Arial" w:hAnsi="Arial" w:cs="Arial"/>
          <w:b/>
          <w:bCs/>
          <w:color w:val="000000"/>
          <w:sz w:val="20"/>
          <w:szCs w:val="20"/>
          <w:lang w:bidi="ks-Deva"/>
        </w:rPr>
        <w:t xml:space="preserve"> </w:t>
      </w:r>
      <w:r w:rsidR="00CB6510">
        <w:rPr>
          <w:rFonts w:ascii="Arial" w:hAnsi="Arial" w:cs="Arial"/>
          <w:bCs/>
          <w:color w:val="000000"/>
          <w:sz w:val="20"/>
          <w:szCs w:val="20"/>
          <w:lang w:bidi="ks-Deva"/>
        </w:rPr>
        <w:t xml:space="preserve">AV/ de Jaume I, 190, 08100 </w:t>
      </w:r>
      <w:proofErr w:type="spellStart"/>
      <w:r w:rsidR="00CB6510">
        <w:rPr>
          <w:rFonts w:ascii="Arial" w:hAnsi="Arial" w:cs="Arial"/>
          <w:bCs/>
          <w:color w:val="000000"/>
          <w:sz w:val="20"/>
          <w:szCs w:val="20"/>
          <w:lang w:bidi="ks-Deva"/>
        </w:rPr>
        <w:t>Mollet</w:t>
      </w:r>
      <w:proofErr w:type="spellEnd"/>
      <w:r w:rsidR="00CB6510">
        <w:rPr>
          <w:rFonts w:ascii="Arial" w:hAnsi="Arial" w:cs="Arial"/>
          <w:bCs/>
          <w:color w:val="000000"/>
          <w:sz w:val="20"/>
          <w:szCs w:val="20"/>
          <w:lang w:bidi="ks-Deva"/>
        </w:rPr>
        <w:t xml:space="preserve"> del </w:t>
      </w:r>
      <w:proofErr w:type="spellStart"/>
      <w:r w:rsidR="00CB6510">
        <w:rPr>
          <w:rFonts w:ascii="Arial" w:hAnsi="Arial" w:cs="Arial"/>
          <w:bCs/>
          <w:color w:val="000000"/>
          <w:sz w:val="20"/>
          <w:szCs w:val="20"/>
          <w:lang w:bidi="ks-Deva"/>
        </w:rPr>
        <w:t>Vallès</w:t>
      </w:r>
      <w:proofErr w:type="spellEnd"/>
      <w:r w:rsidR="00CB6510">
        <w:rPr>
          <w:rFonts w:ascii="Arial" w:hAnsi="Arial" w:cs="Arial"/>
          <w:bCs/>
          <w:color w:val="000000"/>
          <w:sz w:val="20"/>
          <w:szCs w:val="20"/>
          <w:lang w:bidi="ks-Deva"/>
        </w:rPr>
        <w:t>,</w:t>
      </w:r>
      <w:r w:rsidR="000157B3">
        <w:rPr>
          <w:rFonts w:ascii="Arial" w:hAnsi="Arial" w:cs="Arial"/>
          <w:bCs/>
          <w:color w:val="000000"/>
          <w:sz w:val="20"/>
          <w:szCs w:val="20"/>
          <w:lang w:bidi="ks-Deva"/>
        </w:rPr>
        <w:t xml:space="preserve"> Barcelona</w:t>
      </w:r>
    </w:p>
    <w:p w:rsidR="000157B3" w:rsidRDefault="00F06064" w:rsidP="007C034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bidi="ks-Deva"/>
        </w:rPr>
      </w:pPr>
      <w:r w:rsidRPr="00DA005B">
        <w:rPr>
          <w:rFonts w:ascii="Arial" w:hAnsi="Arial" w:cs="Arial"/>
          <w:b/>
          <w:bCs/>
          <w:color w:val="000000"/>
          <w:sz w:val="20"/>
          <w:szCs w:val="20"/>
          <w:lang w:bidi="ks-Deva"/>
        </w:rPr>
        <w:t xml:space="preserve">Responsable: </w:t>
      </w:r>
      <w:r w:rsidR="00CB6510" w:rsidRPr="00CB6510">
        <w:rPr>
          <w:rFonts w:ascii="Arial" w:hAnsi="Arial" w:cs="Arial"/>
          <w:bCs/>
          <w:color w:val="000000"/>
          <w:sz w:val="20"/>
          <w:szCs w:val="20"/>
          <w:lang w:bidi="ks-Deva"/>
        </w:rPr>
        <w:t xml:space="preserve">Juan </w:t>
      </w:r>
      <w:proofErr w:type="spellStart"/>
      <w:r w:rsidR="00CB6510" w:rsidRPr="00CB6510">
        <w:rPr>
          <w:rFonts w:ascii="Arial" w:hAnsi="Arial" w:cs="Arial"/>
          <w:bCs/>
          <w:color w:val="000000"/>
          <w:sz w:val="20"/>
          <w:szCs w:val="20"/>
          <w:lang w:bidi="ks-Deva"/>
        </w:rPr>
        <w:t>Fco</w:t>
      </w:r>
      <w:proofErr w:type="spellEnd"/>
      <w:r w:rsidR="00CB6510" w:rsidRPr="00CB6510">
        <w:rPr>
          <w:rFonts w:ascii="Arial" w:hAnsi="Arial" w:cs="Arial"/>
          <w:bCs/>
          <w:color w:val="000000"/>
          <w:sz w:val="20"/>
          <w:szCs w:val="20"/>
          <w:lang w:bidi="ks-Deva"/>
        </w:rPr>
        <w:t>. Fern</w:t>
      </w:r>
      <w:bookmarkStart w:id="0" w:name="_GoBack"/>
      <w:bookmarkEnd w:id="0"/>
      <w:r w:rsidR="00CB6510" w:rsidRPr="00CB6510">
        <w:rPr>
          <w:rFonts w:ascii="Arial" w:hAnsi="Arial" w:cs="Arial"/>
          <w:bCs/>
          <w:color w:val="000000"/>
          <w:sz w:val="20"/>
          <w:szCs w:val="20"/>
          <w:lang w:bidi="ks-Deva"/>
        </w:rPr>
        <w:t>ández Álvarez</w:t>
      </w:r>
    </w:p>
    <w:p w:rsidR="000157B3" w:rsidRDefault="00F06064" w:rsidP="007C03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 xml:space="preserve">Equipo auditor: </w:t>
      </w:r>
      <w:proofErr w:type="spellStart"/>
      <w:r w:rsidR="00CD5F2B">
        <w:rPr>
          <w:rFonts w:ascii="Arial" w:hAnsi="Arial" w:cs="Arial"/>
          <w:sz w:val="20"/>
          <w:szCs w:val="20"/>
        </w:rPr>
        <w:t>Mari</w:t>
      </w:r>
      <w:r w:rsidR="00CB6510">
        <w:rPr>
          <w:rFonts w:ascii="Arial" w:hAnsi="Arial" w:cs="Arial"/>
          <w:sz w:val="20"/>
          <w:szCs w:val="20"/>
        </w:rPr>
        <w:t>Luz</w:t>
      </w:r>
      <w:proofErr w:type="spellEnd"/>
      <w:r w:rsidR="00CB6510">
        <w:rPr>
          <w:rFonts w:ascii="Arial" w:hAnsi="Arial" w:cs="Arial"/>
          <w:sz w:val="20"/>
          <w:szCs w:val="20"/>
        </w:rPr>
        <w:t xml:space="preserve"> Manzanares Resino</w:t>
      </w:r>
      <w:r w:rsidR="000157B3">
        <w:rPr>
          <w:rFonts w:ascii="Arial" w:hAnsi="Arial" w:cs="Arial"/>
          <w:sz w:val="20"/>
          <w:szCs w:val="20"/>
        </w:rPr>
        <w:t xml:space="preserve"> y Anna López Bueno</w:t>
      </w:r>
    </w:p>
    <w:p w:rsidR="00F06064" w:rsidRPr="00DA005B" w:rsidRDefault="00F06064" w:rsidP="007C03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Fecha de la auditoría:</w:t>
      </w:r>
      <w:r w:rsidR="001D3424" w:rsidRPr="00DA005B">
        <w:rPr>
          <w:rFonts w:ascii="Arial" w:hAnsi="Arial" w:cs="Arial"/>
          <w:b/>
          <w:sz w:val="20"/>
          <w:szCs w:val="20"/>
        </w:rPr>
        <w:t xml:space="preserve"> </w:t>
      </w:r>
      <w:r w:rsidR="00CB6510">
        <w:rPr>
          <w:rFonts w:ascii="Arial" w:hAnsi="Arial" w:cs="Arial"/>
          <w:sz w:val="20"/>
          <w:szCs w:val="20"/>
        </w:rPr>
        <w:t>21</w:t>
      </w:r>
      <w:r w:rsidR="00A67DBD" w:rsidRPr="00A67DBD">
        <w:rPr>
          <w:rFonts w:ascii="Arial" w:hAnsi="Arial" w:cs="Arial"/>
          <w:sz w:val="20"/>
          <w:szCs w:val="20"/>
        </w:rPr>
        <w:t xml:space="preserve"> y </w:t>
      </w:r>
      <w:r w:rsidR="00CB6510">
        <w:rPr>
          <w:rFonts w:ascii="Arial" w:hAnsi="Arial" w:cs="Arial"/>
          <w:sz w:val="20"/>
          <w:szCs w:val="20"/>
        </w:rPr>
        <w:t>22</w:t>
      </w:r>
      <w:r w:rsidR="000157B3">
        <w:rPr>
          <w:rFonts w:ascii="Arial" w:hAnsi="Arial" w:cs="Arial"/>
          <w:sz w:val="20"/>
          <w:szCs w:val="20"/>
        </w:rPr>
        <w:t xml:space="preserve"> </w:t>
      </w:r>
      <w:r w:rsidR="00CB6510">
        <w:rPr>
          <w:rFonts w:ascii="Arial" w:hAnsi="Arial" w:cs="Arial"/>
          <w:sz w:val="20"/>
          <w:szCs w:val="20"/>
        </w:rPr>
        <w:t>Marzo</w:t>
      </w:r>
      <w:r w:rsidR="00A67DBD" w:rsidRPr="00A67DBD">
        <w:rPr>
          <w:rFonts w:ascii="Arial" w:hAnsi="Arial" w:cs="Arial"/>
          <w:sz w:val="20"/>
          <w:szCs w:val="20"/>
        </w:rPr>
        <w:t xml:space="preserve"> de 2018</w:t>
      </w:r>
    </w:p>
    <w:p w:rsidR="00F06064" w:rsidRPr="00DA005B" w:rsidRDefault="00F06064" w:rsidP="007C034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Actividades realizadas en el centro:</w:t>
      </w:r>
    </w:p>
    <w:p w:rsidR="00F06064" w:rsidRPr="00DA005B" w:rsidRDefault="00F06064" w:rsidP="005F48EE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Asistencia sanitaria AT</w:t>
      </w:r>
    </w:p>
    <w:p w:rsidR="00F06064" w:rsidRPr="00DA005B" w:rsidRDefault="00F06064" w:rsidP="005F48EE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Fisioterapia</w:t>
      </w:r>
    </w:p>
    <w:p w:rsidR="00F06064" w:rsidRPr="00DA005B" w:rsidRDefault="00F06064" w:rsidP="005F48EE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Radiodiagnóstico</w:t>
      </w:r>
    </w:p>
    <w:p w:rsidR="00F06064" w:rsidRPr="00DA005B" w:rsidRDefault="00F06064" w:rsidP="005F48EE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Gestión sanitaria ITCC</w:t>
      </w:r>
    </w:p>
    <w:p w:rsidR="00F06064" w:rsidRPr="00DA005B" w:rsidRDefault="00D43304" w:rsidP="005F48EE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Prevención</w:t>
      </w:r>
    </w:p>
    <w:p w:rsidR="00CA6CD1" w:rsidRPr="00DA005B" w:rsidRDefault="00F06064" w:rsidP="005F48EE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Administración (todos los procesos)</w:t>
      </w:r>
    </w:p>
    <w:p w:rsidR="007C034A" w:rsidRPr="00DA005B" w:rsidRDefault="007C034A" w:rsidP="007C034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  <w:lang w:bidi="ks-Deva"/>
        </w:rPr>
      </w:pPr>
    </w:p>
    <w:p w:rsidR="007C034A" w:rsidRPr="00DA005B" w:rsidRDefault="007C034A" w:rsidP="007C034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bidi="ks-Deva"/>
        </w:rPr>
      </w:pPr>
      <w:r w:rsidRPr="00DA005B">
        <w:rPr>
          <w:rFonts w:ascii="Arial" w:hAnsi="Arial" w:cs="Arial"/>
          <w:b/>
          <w:bCs/>
          <w:color w:val="000000"/>
          <w:sz w:val="20"/>
          <w:szCs w:val="20"/>
          <w:lang w:bidi="ks-Deva"/>
        </w:rPr>
        <w:t xml:space="preserve">Tipo de auditoría: </w:t>
      </w:r>
      <w:r w:rsidRPr="00DA005B">
        <w:rPr>
          <w:rFonts w:ascii="Arial" w:hAnsi="Arial" w:cs="Arial"/>
          <w:bCs/>
          <w:color w:val="000000"/>
          <w:sz w:val="20"/>
          <w:szCs w:val="20"/>
          <w:lang w:bidi="ks-Deva"/>
        </w:rPr>
        <w:t>Auditoría Interna del Sistema de Gestión</w:t>
      </w:r>
      <w:r w:rsidR="001D3424" w:rsidRPr="00DA005B">
        <w:rPr>
          <w:rFonts w:ascii="Arial" w:hAnsi="Arial" w:cs="Arial"/>
          <w:bCs/>
          <w:color w:val="000000"/>
          <w:sz w:val="20"/>
          <w:szCs w:val="20"/>
          <w:lang w:bidi="ks-Deva"/>
        </w:rPr>
        <w:t>:</w:t>
      </w:r>
    </w:p>
    <w:p w:rsidR="007C034A" w:rsidRPr="00DA005B" w:rsidRDefault="007C034A" w:rsidP="007C034A">
      <w:pPr>
        <w:jc w:val="both"/>
        <w:rPr>
          <w:rFonts w:ascii="Arial" w:hAnsi="Arial" w:cs="Arial"/>
          <w:sz w:val="20"/>
          <w:szCs w:val="20"/>
        </w:rPr>
      </w:pPr>
    </w:p>
    <w:p w:rsidR="00193BB3" w:rsidRPr="00DA005B" w:rsidRDefault="007C034A" w:rsidP="00193BB3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A005B">
        <w:rPr>
          <w:rFonts w:ascii="Arial" w:hAnsi="Arial" w:cs="Arial"/>
          <w:sz w:val="20"/>
          <w:szCs w:val="20"/>
        </w:rPr>
        <w:instrText xml:space="preserve"> FORMCHECKBOX </w:instrText>
      </w:r>
      <w:r w:rsidR="006D6166">
        <w:rPr>
          <w:rFonts w:ascii="Arial" w:hAnsi="Arial" w:cs="Arial"/>
          <w:sz w:val="20"/>
          <w:szCs w:val="20"/>
        </w:rPr>
      </w:r>
      <w:r w:rsidR="006D6166">
        <w:rPr>
          <w:rFonts w:ascii="Arial" w:hAnsi="Arial" w:cs="Arial"/>
          <w:sz w:val="20"/>
          <w:szCs w:val="20"/>
        </w:rPr>
        <w:fldChar w:fldCharType="separate"/>
      </w:r>
      <w:r w:rsidRPr="00DA005B">
        <w:rPr>
          <w:rFonts w:ascii="Arial" w:hAnsi="Arial" w:cs="Arial"/>
          <w:sz w:val="20"/>
          <w:szCs w:val="20"/>
        </w:rPr>
        <w:fldChar w:fldCharType="end"/>
      </w:r>
      <w:r w:rsidRPr="00DA005B">
        <w:rPr>
          <w:rFonts w:ascii="Arial" w:hAnsi="Arial" w:cs="Arial"/>
          <w:sz w:val="20"/>
          <w:szCs w:val="20"/>
        </w:rPr>
        <w:t xml:space="preserve"> Calidad </w:t>
      </w:r>
      <w:r w:rsidR="00C72E71" w:rsidRPr="00DA005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72E71" w:rsidRPr="00DA005B">
        <w:rPr>
          <w:rFonts w:ascii="Arial" w:hAnsi="Arial" w:cs="Arial"/>
          <w:sz w:val="20"/>
          <w:szCs w:val="20"/>
        </w:rPr>
        <w:instrText xml:space="preserve"> FORMCHECKBOX </w:instrText>
      </w:r>
      <w:r w:rsidR="006D6166">
        <w:rPr>
          <w:rFonts w:ascii="Arial" w:hAnsi="Arial" w:cs="Arial"/>
          <w:sz w:val="20"/>
          <w:szCs w:val="20"/>
        </w:rPr>
      </w:r>
      <w:r w:rsidR="006D6166">
        <w:rPr>
          <w:rFonts w:ascii="Arial" w:hAnsi="Arial" w:cs="Arial"/>
          <w:sz w:val="20"/>
          <w:szCs w:val="20"/>
        </w:rPr>
        <w:fldChar w:fldCharType="separate"/>
      </w:r>
      <w:r w:rsidR="00C72E71" w:rsidRPr="00DA005B">
        <w:rPr>
          <w:rFonts w:ascii="Arial" w:hAnsi="Arial" w:cs="Arial"/>
          <w:sz w:val="20"/>
          <w:szCs w:val="20"/>
        </w:rPr>
        <w:fldChar w:fldCharType="end"/>
      </w:r>
      <w:r w:rsidR="00C72E71" w:rsidRPr="00DA005B">
        <w:rPr>
          <w:rFonts w:ascii="Arial" w:hAnsi="Arial" w:cs="Arial"/>
          <w:sz w:val="20"/>
          <w:szCs w:val="20"/>
        </w:rPr>
        <w:t xml:space="preserve"> </w:t>
      </w:r>
      <w:r w:rsidRPr="00DA005B">
        <w:rPr>
          <w:rFonts w:ascii="Arial" w:hAnsi="Arial" w:cs="Arial"/>
          <w:sz w:val="20"/>
          <w:szCs w:val="20"/>
        </w:rPr>
        <w:t xml:space="preserve"> Ambiental</w:t>
      </w:r>
      <w:r w:rsidR="00C72E71" w:rsidRPr="00DA005B">
        <w:rPr>
          <w:rFonts w:ascii="Arial" w:hAnsi="Arial" w:cs="Arial"/>
          <w:sz w:val="20"/>
          <w:szCs w:val="20"/>
        </w:rPr>
        <w:t xml:space="preserve"> </w:t>
      </w:r>
      <w:r w:rsidR="00C72E71" w:rsidRPr="00DA005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72E71" w:rsidRPr="00DA005B">
        <w:rPr>
          <w:rFonts w:ascii="Arial" w:hAnsi="Arial" w:cs="Arial"/>
          <w:sz w:val="20"/>
          <w:szCs w:val="20"/>
        </w:rPr>
        <w:instrText xml:space="preserve"> FORMCHECKBOX </w:instrText>
      </w:r>
      <w:r w:rsidR="006D6166">
        <w:rPr>
          <w:rFonts w:ascii="Arial" w:hAnsi="Arial" w:cs="Arial"/>
          <w:sz w:val="20"/>
          <w:szCs w:val="20"/>
        </w:rPr>
      </w:r>
      <w:r w:rsidR="006D6166">
        <w:rPr>
          <w:rFonts w:ascii="Arial" w:hAnsi="Arial" w:cs="Arial"/>
          <w:sz w:val="20"/>
          <w:szCs w:val="20"/>
        </w:rPr>
        <w:fldChar w:fldCharType="separate"/>
      </w:r>
      <w:r w:rsidR="00C72E71" w:rsidRPr="00DA005B">
        <w:rPr>
          <w:rFonts w:ascii="Arial" w:hAnsi="Arial" w:cs="Arial"/>
          <w:sz w:val="20"/>
          <w:szCs w:val="20"/>
        </w:rPr>
        <w:fldChar w:fldCharType="end"/>
      </w:r>
      <w:r w:rsidR="00C72E71" w:rsidRPr="00DA005B">
        <w:rPr>
          <w:rFonts w:ascii="Arial" w:hAnsi="Arial" w:cs="Arial"/>
          <w:sz w:val="20"/>
          <w:szCs w:val="20"/>
        </w:rPr>
        <w:t xml:space="preserve"> </w:t>
      </w:r>
      <w:r w:rsidR="00F06064" w:rsidRPr="00DA005B">
        <w:rPr>
          <w:rFonts w:ascii="Arial" w:hAnsi="Arial" w:cs="Arial"/>
          <w:sz w:val="20"/>
          <w:szCs w:val="20"/>
        </w:rPr>
        <w:t xml:space="preserve"> </w:t>
      </w:r>
      <w:r w:rsidR="00C72E71" w:rsidRPr="00DA005B">
        <w:rPr>
          <w:rFonts w:ascii="Arial" w:hAnsi="Arial" w:cs="Arial"/>
          <w:sz w:val="20"/>
          <w:szCs w:val="20"/>
        </w:rPr>
        <w:t>Seguridad de la información</w:t>
      </w:r>
      <w:r w:rsidR="00EF1E05" w:rsidRPr="00DA005B">
        <w:rPr>
          <w:rFonts w:ascii="Arial" w:hAnsi="Arial" w:cs="Arial"/>
          <w:sz w:val="20"/>
          <w:szCs w:val="20"/>
        </w:rPr>
        <w:t xml:space="preserve"> </w:t>
      </w:r>
      <w:r w:rsidR="00EF1E05" w:rsidRPr="00DA005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F1E05" w:rsidRPr="00DA005B">
        <w:rPr>
          <w:rFonts w:ascii="Arial" w:hAnsi="Arial" w:cs="Arial"/>
          <w:sz w:val="20"/>
          <w:szCs w:val="20"/>
        </w:rPr>
        <w:instrText xml:space="preserve"> FORMCHECKBOX </w:instrText>
      </w:r>
      <w:r w:rsidR="006D6166">
        <w:rPr>
          <w:rFonts w:ascii="Arial" w:hAnsi="Arial" w:cs="Arial"/>
          <w:sz w:val="20"/>
          <w:szCs w:val="20"/>
        </w:rPr>
      </w:r>
      <w:r w:rsidR="006D6166">
        <w:rPr>
          <w:rFonts w:ascii="Arial" w:hAnsi="Arial" w:cs="Arial"/>
          <w:sz w:val="20"/>
          <w:szCs w:val="20"/>
        </w:rPr>
        <w:fldChar w:fldCharType="separate"/>
      </w:r>
      <w:r w:rsidR="00EF1E05" w:rsidRPr="00DA005B">
        <w:rPr>
          <w:rFonts w:ascii="Arial" w:hAnsi="Arial" w:cs="Arial"/>
          <w:sz w:val="20"/>
          <w:szCs w:val="20"/>
        </w:rPr>
        <w:fldChar w:fldCharType="end"/>
      </w:r>
      <w:r w:rsidR="00EF1E05" w:rsidRPr="00DA005B">
        <w:rPr>
          <w:rFonts w:ascii="Arial" w:hAnsi="Arial" w:cs="Arial"/>
          <w:sz w:val="20"/>
          <w:szCs w:val="20"/>
        </w:rPr>
        <w:t xml:space="preserve">  </w:t>
      </w:r>
      <w:r w:rsidR="00193BB3" w:rsidRPr="00DA005B">
        <w:rPr>
          <w:rFonts w:ascii="Arial" w:hAnsi="Arial" w:cs="Arial"/>
          <w:sz w:val="20"/>
          <w:szCs w:val="20"/>
        </w:rPr>
        <w:t>Responsabilidad Social</w:t>
      </w:r>
    </w:p>
    <w:p w:rsidR="007C034A" w:rsidRPr="00DA005B" w:rsidRDefault="007C034A" w:rsidP="007C034A">
      <w:pPr>
        <w:jc w:val="both"/>
        <w:rPr>
          <w:rFonts w:ascii="Arial" w:hAnsi="Arial" w:cs="Arial"/>
          <w:b/>
          <w:sz w:val="20"/>
          <w:szCs w:val="20"/>
        </w:rPr>
      </w:pPr>
    </w:p>
    <w:p w:rsidR="009D7742" w:rsidRPr="00DA005B" w:rsidRDefault="00712D88" w:rsidP="007C034A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OBJETO DEL DOCUMENTO</w:t>
      </w:r>
    </w:p>
    <w:p w:rsidR="00712D88" w:rsidRPr="00DA005B" w:rsidRDefault="00712D88" w:rsidP="00712D88">
      <w:pPr>
        <w:jc w:val="both"/>
        <w:rPr>
          <w:rFonts w:ascii="Arial" w:hAnsi="Arial" w:cs="Arial"/>
          <w:sz w:val="16"/>
          <w:szCs w:val="16"/>
        </w:rPr>
      </w:pPr>
    </w:p>
    <w:p w:rsidR="008E31AD" w:rsidRPr="00DA005B" w:rsidRDefault="008E31AD" w:rsidP="008E31AD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 xml:space="preserve">El objetivo de la auditoría es determinar la conformidad </w:t>
      </w:r>
      <w:r w:rsidR="00B73C6C" w:rsidRPr="00DA005B">
        <w:rPr>
          <w:rFonts w:ascii="Arial" w:hAnsi="Arial" w:cs="Arial"/>
          <w:sz w:val="20"/>
          <w:szCs w:val="20"/>
        </w:rPr>
        <w:t xml:space="preserve">del sistema </w:t>
      </w:r>
      <w:r w:rsidRPr="00DA005B">
        <w:rPr>
          <w:rFonts w:ascii="Arial" w:hAnsi="Arial" w:cs="Arial"/>
          <w:sz w:val="20"/>
          <w:szCs w:val="20"/>
        </w:rPr>
        <w:t xml:space="preserve">de </w:t>
      </w:r>
      <w:r w:rsidR="00B73C6C" w:rsidRPr="00DA005B">
        <w:rPr>
          <w:rFonts w:ascii="Arial" w:hAnsi="Arial" w:cs="Arial"/>
          <w:sz w:val="20"/>
          <w:szCs w:val="20"/>
        </w:rPr>
        <w:t xml:space="preserve">gestión calidad, medioambiental, </w:t>
      </w:r>
      <w:r w:rsidRPr="00DA005B">
        <w:rPr>
          <w:rFonts w:ascii="Arial" w:hAnsi="Arial" w:cs="Arial"/>
          <w:sz w:val="20"/>
          <w:szCs w:val="20"/>
        </w:rPr>
        <w:t xml:space="preserve">seguridad de la información </w:t>
      </w:r>
      <w:r w:rsidR="00B73C6C" w:rsidRPr="00DA005B">
        <w:rPr>
          <w:rFonts w:ascii="Arial" w:hAnsi="Arial" w:cs="Arial"/>
          <w:sz w:val="20"/>
          <w:szCs w:val="20"/>
        </w:rPr>
        <w:t>y responsabilidad social, definido e implantado</w:t>
      </w:r>
      <w:r w:rsidRPr="00DA005B">
        <w:rPr>
          <w:rFonts w:ascii="Arial" w:hAnsi="Arial" w:cs="Arial"/>
          <w:sz w:val="20"/>
          <w:szCs w:val="20"/>
        </w:rPr>
        <w:t xml:space="preserve"> en el centro. Los modelos de referencia  son las  normas UNE-EN ISO 9001, 14001, UNE ISO/IEC 27001 e </w:t>
      </w:r>
      <w:proofErr w:type="spellStart"/>
      <w:r w:rsidRPr="00DA005B">
        <w:rPr>
          <w:rFonts w:ascii="Arial" w:hAnsi="Arial" w:cs="Arial"/>
          <w:sz w:val="20"/>
          <w:szCs w:val="20"/>
        </w:rPr>
        <w:t>IQNet</w:t>
      </w:r>
      <w:proofErr w:type="spellEnd"/>
      <w:r w:rsidRPr="00DA005B">
        <w:rPr>
          <w:rFonts w:ascii="Arial" w:hAnsi="Arial" w:cs="Arial"/>
          <w:sz w:val="20"/>
          <w:szCs w:val="20"/>
        </w:rPr>
        <w:t xml:space="preserve"> SR10.</w:t>
      </w:r>
      <w:r w:rsidR="00223A62" w:rsidRPr="00DA005B">
        <w:t xml:space="preserve"> </w:t>
      </w:r>
      <w:r w:rsidR="00223A62" w:rsidRPr="00DA005B">
        <w:rPr>
          <w:rFonts w:ascii="Arial" w:hAnsi="Arial" w:cs="Arial"/>
          <w:sz w:val="20"/>
          <w:szCs w:val="20"/>
        </w:rPr>
        <w:t>En el transcurso de la auditoría se verifica documentación relativa al sistema de gestión de prevención de riesgos laborales.</w:t>
      </w:r>
    </w:p>
    <w:p w:rsidR="007774E0" w:rsidRPr="00DA005B" w:rsidRDefault="007774E0" w:rsidP="008E31AD">
      <w:pPr>
        <w:jc w:val="both"/>
        <w:rPr>
          <w:rFonts w:ascii="Arial" w:hAnsi="Arial" w:cs="Arial"/>
          <w:sz w:val="20"/>
          <w:szCs w:val="20"/>
        </w:rPr>
      </w:pPr>
    </w:p>
    <w:p w:rsidR="00766F14" w:rsidRPr="00DA005B" w:rsidRDefault="008E31AD" w:rsidP="008E31AD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Igualmente es objeto del informe la evaluación del cumplimiento de los requisitos legales</w:t>
      </w:r>
      <w:r w:rsidR="00B73C6C" w:rsidRPr="00DA005B">
        <w:rPr>
          <w:rFonts w:ascii="Arial" w:hAnsi="Arial" w:cs="Arial"/>
          <w:sz w:val="20"/>
          <w:szCs w:val="20"/>
        </w:rPr>
        <w:t>, contractuales aplicables</w:t>
      </w:r>
      <w:r w:rsidRPr="00DA005B">
        <w:rPr>
          <w:rFonts w:ascii="Arial" w:hAnsi="Arial" w:cs="Arial"/>
          <w:sz w:val="20"/>
          <w:szCs w:val="20"/>
        </w:rPr>
        <w:t xml:space="preserve"> y objetivos propuestos por la Mutua. </w:t>
      </w:r>
      <w:r w:rsidR="00B73C6C" w:rsidRPr="00DA005B">
        <w:rPr>
          <w:rFonts w:ascii="Arial" w:hAnsi="Arial" w:cs="Arial"/>
          <w:sz w:val="20"/>
          <w:szCs w:val="20"/>
        </w:rPr>
        <w:t>C</w:t>
      </w:r>
      <w:r w:rsidRPr="00DA005B">
        <w:rPr>
          <w:rFonts w:ascii="Arial" w:hAnsi="Arial" w:cs="Arial"/>
          <w:sz w:val="20"/>
          <w:szCs w:val="20"/>
        </w:rPr>
        <w:t>uando corresponda</w:t>
      </w:r>
      <w:r w:rsidR="00B73C6C" w:rsidRPr="00DA005B">
        <w:rPr>
          <w:rFonts w:ascii="Arial" w:hAnsi="Arial" w:cs="Arial"/>
          <w:sz w:val="20"/>
          <w:szCs w:val="20"/>
        </w:rPr>
        <w:t>,</w:t>
      </w:r>
      <w:r w:rsidRPr="00DA005B">
        <w:rPr>
          <w:rFonts w:ascii="Arial" w:hAnsi="Arial" w:cs="Arial"/>
          <w:sz w:val="20"/>
          <w:szCs w:val="20"/>
        </w:rPr>
        <w:t xml:space="preserve"> se  identificaran  posibles áreas de mejora.</w:t>
      </w:r>
    </w:p>
    <w:p w:rsidR="008E31AD" w:rsidRPr="00DA005B" w:rsidRDefault="008E31AD" w:rsidP="008E31AD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980BC4" w:rsidRPr="00DA005B" w:rsidRDefault="00980BC4" w:rsidP="008E31AD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DOCUMENTACIÓN DE REFERENCIA</w:t>
      </w:r>
    </w:p>
    <w:p w:rsidR="00980BC4" w:rsidRPr="00DA005B" w:rsidRDefault="00980BC4" w:rsidP="00712D88">
      <w:pPr>
        <w:jc w:val="both"/>
        <w:rPr>
          <w:rFonts w:ascii="Arial" w:hAnsi="Arial" w:cs="Arial"/>
          <w:sz w:val="16"/>
          <w:szCs w:val="16"/>
        </w:rPr>
      </w:pPr>
    </w:p>
    <w:p w:rsidR="002A33FF" w:rsidRPr="00DA005B" w:rsidRDefault="002A33FF" w:rsidP="002A33FF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La documentación de referencia que se ha tenido en cuenta para la realización del presente informe, ha sido la siguiente:</w:t>
      </w:r>
    </w:p>
    <w:p w:rsidR="002A33FF" w:rsidRPr="00DA005B" w:rsidRDefault="002A33FF" w:rsidP="002A33FF">
      <w:pPr>
        <w:jc w:val="both"/>
        <w:rPr>
          <w:rFonts w:ascii="Arial" w:hAnsi="Arial" w:cs="Arial"/>
          <w:sz w:val="20"/>
          <w:szCs w:val="20"/>
        </w:rPr>
      </w:pPr>
    </w:p>
    <w:p w:rsidR="002A33FF" w:rsidRPr="00DA005B" w:rsidRDefault="007D4B72" w:rsidP="005F48EE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Norma UNE-EN ISO 9001:2015</w:t>
      </w:r>
      <w:r w:rsidR="002A33FF" w:rsidRPr="00DA005B">
        <w:rPr>
          <w:rFonts w:ascii="Arial" w:hAnsi="Arial" w:cs="Arial"/>
          <w:sz w:val="20"/>
          <w:szCs w:val="20"/>
        </w:rPr>
        <w:t xml:space="preserve"> S</w:t>
      </w:r>
      <w:r w:rsidR="00A67DBD">
        <w:rPr>
          <w:rFonts w:ascii="Arial" w:hAnsi="Arial" w:cs="Arial"/>
          <w:sz w:val="20"/>
          <w:szCs w:val="20"/>
        </w:rPr>
        <w:t>istema de gestión de la calidad</w:t>
      </w:r>
      <w:r w:rsidR="002A33FF" w:rsidRPr="00DA005B">
        <w:rPr>
          <w:rFonts w:ascii="Arial" w:hAnsi="Arial" w:cs="Arial"/>
          <w:sz w:val="20"/>
          <w:szCs w:val="20"/>
        </w:rPr>
        <w:t xml:space="preserve"> </w:t>
      </w:r>
    </w:p>
    <w:p w:rsidR="002A33FF" w:rsidRPr="00DA005B" w:rsidRDefault="00D43304" w:rsidP="005F48EE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Norma UNE-EN ISO 14001:</w:t>
      </w:r>
      <w:r w:rsidR="007D4B72" w:rsidRPr="00DA005B">
        <w:rPr>
          <w:rFonts w:ascii="Arial" w:hAnsi="Arial" w:cs="Arial"/>
          <w:sz w:val="20"/>
          <w:szCs w:val="20"/>
        </w:rPr>
        <w:t>2015</w:t>
      </w:r>
      <w:r w:rsidR="002A33FF" w:rsidRPr="00DA005B">
        <w:rPr>
          <w:rFonts w:ascii="Arial" w:hAnsi="Arial" w:cs="Arial"/>
          <w:sz w:val="20"/>
          <w:szCs w:val="20"/>
        </w:rPr>
        <w:t xml:space="preserve"> Sistema de gestión de medio ambiente</w:t>
      </w:r>
    </w:p>
    <w:p w:rsidR="002A33FF" w:rsidRPr="00DA005B" w:rsidRDefault="002A33FF" w:rsidP="005F48EE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Norma UNE ISO/IEC 27001:2014. de Gestión de Seguridad de la Información</w:t>
      </w:r>
    </w:p>
    <w:p w:rsidR="00057528" w:rsidRPr="00DA005B" w:rsidRDefault="00B73C6C" w:rsidP="005F48EE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 xml:space="preserve">Estándar </w:t>
      </w:r>
      <w:proofErr w:type="spellStart"/>
      <w:r w:rsidR="003E63D8" w:rsidRPr="00DA005B">
        <w:rPr>
          <w:rFonts w:ascii="Arial" w:hAnsi="Arial" w:cs="Arial"/>
          <w:sz w:val="20"/>
          <w:szCs w:val="20"/>
        </w:rPr>
        <w:t>IQNet</w:t>
      </w:r>
      <w:proofErr w:type="spellEnd"/>
      <w:r w:rsidR="003E63D8" w:rsidRPr="00DA005B">
        <w:rPr>
          <w:rFonts w:ascii="Arial" w:hAnsi="Arial" w:cs="Arial"/>
          <w:sz w:val="20"/>
          <w:szCs w:val="20"/>
        </w:rPr>
        <w:t xml:space="preserve"> SR10</w:t>
      </w:r>
      <w:r w:rsidRPr="00DA005B">
        <w:rPr>
          <w:rFonts w:ascii="Arial" w:hAnsi="Arial" w:cs="Arial"/>
          <w:sz w:val="20"/>
          <w:szCs w:val="20"/>
        </w:rPr>
        <w:t>:2015</w:t>
      </w:r>
      <w:r w:rsidR="003E63D8" w:rsidRPr="00DA005B">
        <w:rPr>
          <w:rFonts w:ascii="Arial" w:hAnsi="Arial" w:cs="Arial"/>
          <w:sz w:val="20"/>
          <w:szCs w:val="20"/>
        </w:rPr>
        <w:t>. Sistemas de Gestión de la Responsabilidad Social</w:t>
      </w:r>
    </w:p>
    <w:p w:rsidR="002A33FF" w:rsidRPr="00DA005B" w:rsidRDefault="002A33FF" w:rsidP="005F48EE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 xml:space="preserve">Documentación del Sistema de Gestión de </w:t>
      </w:r>
      <w:proofErr w:type="spellStart"/>
      <w:r w:rsidRPr="00DA005B">
        <w:rPr>
          <w:rFonts w:ascii="Arial" w:hAnsi="Arial" w:cs="Arial"/>
          <w:sz w:val="20"/>
          <w:szCs w:val="20"/>
        </w:rPr>
        <w:t>Asepeyo</w:t>
      </w:r>
      <w:proofErr w:type="spellEnd"/>
      <w:r w:rsidRPr="00DA005B">
        <w:rPr>
          <w:rFonts w:ascii="Arial" w:hAnsi="Arial" w:cs="Arial"/>
          <w:sz w:val="20"/>
          <w:szCs w:val="20"/>
        </w:rPr>
        <w:t>: Manuales; circulares y Procedimientos publicados en INSTMAN</w:t>
      </w:r>
    </w:p>
    <w:p w:rsidR="00463F36" w:rsidRPr="00DA005B" w:rsidRDefault="00463F36" w:rsidP="00712D88">
      <w:pPr>
        <w:jc w:val="both"/>
        <w:rPr>
          <w:rFonts w:ascii="Arial" w:hAnsi="Arial" w:cs="Arial"/>
          <w:sz w:val="16"/>
          <w:szCs w:val="16"/>
        </w:rPr>
      </w:pPr>
    </w:p>
    <w:p w:rsidR="00766F14" w:rsidRPr="00DA005B" w:rsidRDefault="00766F14" w:rsidP="00712D88">
      <w:pPr>
        <w:jc w:val="both"/>
        <w:rPr>
          <w:rFonts w:ascii="Arial" w:hAnsi="Arial" w:cs="Arial"/>
          <w:sz w:val="16"/>
          <w:szCs w:val="16"/>
        </w:rPr>
      </w:pPr>
    </w:p>
    <w:p w:rsidR="00BD4BD2" w:rsidRPr="00DA005B" w:rsidRDefault="00BD4BD2" w:rsidP="00BD4BD2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ALCANCE DE LA AUDITORÍA</w:t>
      </w:r>
    </w:p>
    <w:p w:rsidR="00BD4BD2" w:rsidRPr="00DA005B" w:rsidRDefault="00BD4BD2" w:rsidP="00BD4BD2">
      <w:pPr>
        <w:jc w:val="both"/>
        <w:rPr>
          <w:rFonts w:ascii="Arial" w:hAnsi="Arial" w:cs="Arial"/>
          <w:sz w:val="16"/>
          <w:szCs w:val="16"/>
        </w:rPr>
      </w:pPr>
    </w:p>
    <w:p w:rsidR="00223A62" w:rsidRPr="00DA005B" w:rsidRDefault="00223A62" w:rsidP="00223A62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 xml:space="preserve">Todas las actividades, documentos y elementos/funciones involucrados en el Sistema de </w:t>
      </w:r>
      <w:r w:rsidR="00B73C6C" w:rsidRPr="00DA005B">
        <w:rPr>
          <w:rFonts w:ascii="Arial" w:hAnsi="Arial" w:cs="Arial"/>
          <w:sz w:val="20"/>
          <w:szCs w:val="20"/>
        </w:rPr>
        <w:t xml:space="preserve">Gestión de calidad, ambiental, </w:t>
      </w:r>
      <w:r w:rsidRPr="00DA005B">
        <w:rPr>
          <w:rFonts w:ascii="Arial" w:hAnsi="Arial" w:cs="Arial"/>
          <w:sz w:val="20"/>
          <w:szCs w:val="20"/>
        </w:rPr>
        <w:t xml:space="preserve">de seguridad de la información </w:t>
      </w:r>
      <w:r w:rsidR="00B73C6C" w:rsidRPr="00DA005B">
        <w:rPr>
          <w:rFonts w:ascii="Arial" w:hAnsi="Arial" w:cs="Arial"/>
          <w:sz w:val="20"/>
          <w:szCs w:val="20"/>
        </w:rPr>
        <w:t xml:space="preserve">y de </w:t>
      </w:r>
      <w:r w:rsidRPr="00DA005B">
        <w:rPr>
          <w:rFonts w:ascii="Arial" w:hAnsi="Arial" w:cs="Arial"/>
          <w:sz w:val="20"/>
          <w:szCs w:val="20"/>
        </w:rPr>
        <w:t>responsabilidad del centro, así como lista de verificación de documentación PRL.</w:t>
      </w:r>
    </w:p>
    <w:p w:rsidR="00223A62" w:rsidRPr="00DA005B" w:rsidRDefault="00223A62" w:rsidP="00223A62">
      <w:pPr>
        <w:jc w:val="both"/>
        <w:rPr>
          <w:rFonts w:ascii="Arial" w:hAnsi="Arial" w:cs="Arial"/>
          <w:sz w:val="20"/>
          <w:szCs w:val="20"/>
        </w:rPr>
      </w:pPr>
    </w:p>
    <w:p w:rsidR="00223A62" w:rsidRPr="00DA005B" w:rsidRDefault="00223A62" w:rsidP="00223A62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Los procesos que han sido objeto de auditoría, así como los controles de medio ambiente y de seguridad de la información y PRL</w:t>
      </w:r>
      <w:r w:rsidR="00B73C6C" w:rsidRPr="00DA005B">
        <w:rPr>
          <w:rFonts w:ascii="Arial" w:hAnsi="Arial" w:cs="Arial"/>
          <w:sz w:val="20"/>
          <w:szCs w:val="20"/>
        </w:rPr>
        <w:t>,</w:t>
      </w:r>
      <w:r w:rsidRPr="00DA005B">
        <w:rPr>
          <w:rFonts w:ascii="Arial" w:hAnsi="Arial" w:cs="Arial"/>
          <w:sz w:val="20"/>
          <w:szCs w:val="20"/>
        </w:rPr>
        <w:t xml:space="preserve"> se indica en los anexos I, II, III, IV y V del presente informe.</w:t>
      </w:r>
    </w:p>
    <w:p w:rsidR="00223A62" w:rsidRPr="00DA005B" w:rsidRDefault="00223A62" w:rsidP="00223A62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 xml:space="preserve">Periodo cubierto: Enero </w:t>
      </w:r>
      <w:r w:rsidR="00B27F0F" w:rsidRPr="00DA005B">
        <w:rPr>
          <w:rFonts w:ascii="Arial" w:hAnsi="Arial" w:cs="Arial"/>
          <w:sz w:val="20"/>
          <w:szCs w:val="20"/>
        </w:rPr>
        <w:t>201</w:t>
      </w:r>
      <w:r w:rsidR="00E56CB8">
        <w:rPr>
          <w:rFonts w:ascii="Arial" w:hAnsi="Arial" w:cs="Arial"/>
          <w:sz w:val="20"/>
          <w:szCs w:val="20"/>
        </w:rPr>
        <w:t>7</w:t>
      </w:r>
      <w:r w:rsidRPr="00DA005B">
        <w:rPr>
          <w:rFonts w:ascii="Arial" w:hAnsi="Arial" w:cs="Arial"/>
          <w:sz w:val="20"/>
          <w:szCs w:val="20"/>
        </w:rPr>
        <w:t>, hasta la fecha de auditoría.</w:t>
      </w:r>
    </w:p>
    <w:p w:rsidR="00463F36" w:rsidRPr="00DA005B" w:rsidRDefault="00463F36" w:rsidP="00BD4BD2">
      <w:pPr>
        <w:jc w:val="both"/>
        <w:rPr>
          <w:rFonts w:ascii="Arial" w:hAnsi="Arial" w:cs="Arial"/>
          <w:sz w:val="16"/>
          <w:szCs w:val="16"/>
        </w:rPr>
      </w:pPr>
    </w:p>
    <w:p w:rsidR="00766F14" w:rsidRPr="00DA005B" w:rsidRDefault="00766F14" w:rsidP="00BD4BD2">
      <w:pPr>
        <w:jc w:val="both"/>
        <w:rPr>
          <w:rFonts w:ascii="Arial" w:hAnsi="Arial" w:cs="Arial"/>
          <w:sz w:val="16"/>
          <w:szCs w:val="16"/>
        </w:rPr>
      </w:pPr>
    </w:p>
    <w:p w:rsidR="00463F36" w:rsidRPr="00DA005B" w:rsidRDefault="00185FC1" w:rsidP="00185FC1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METODOLOGÍA Y</w:t>
      </w:r>
      <w:r w:rsidRPr="00DA005B">
        <w:rPr>
          <w:rFonts w:ascii="Arial" w:hAnsi="Arial" w:cs="Arial"/>
          <w:sz w:val="20"/>
          <w:szCs w:val="20"/>
        </w:rPr>
        <w:t xml:space="preserve"> </w:t>
      </w:r>
      <w:r w:rsidR="00DB5DD7" w:rsidRPr="00DA005B">
        <w:rPr>
          <w:rFonts w:ascii="Arial" w:hAnsi="Arial" w:cs="Arial"/>
          <w:b/>
          <w:sz w:val="20"/>
          <w:szCs w:val="20"/>
        </w:rPr>
        <w:t>PERSONAL AUDITADO</w:t>
      </w:r>
    </w:p>
    <w:p w:rsidR="00712D88" w:rsidRPr="00DA005B" w:rsidRDefault="00712D88" w:rsidP="00712D88">
      <w:pPr>
        <w:jc w:val="both"/>
        <w:rPr>
          <w:rFonts w:ascii="Arial" w:hAnsi="Arial" w:cs="Arial"/>
          <w:sz w:val="16"/>
          <w:szCs w:val="16"/>
        </w:rPr>
      </w:pPr>
    </w:p>
    <w:p w:rsidR="00185FC1" w:rsidRPr="00DA005B" w:rsidRDefault="00185FC1" w:rsidP="00185FC1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Los resultados del informe provienen de la consulta d</w:t>
      </w:r>
      <w:r w:rsidR="00B73C6C" w:rsidRPr="00DA005B">
        <w:rPr>
          <w:rFonts w:ascii="Arial" w:hAnsi="Arial" w:cs="Arial"/>
          <w:sz w:val="20"/>
          <w:szCs w:val="20"/>
        </w:rPr>
        <w:t>e información a las diferentes direcciones f</w:t>
      </w:r>
      <w:r w:rsidRPr="00DA005B">
        <w:rPr>
          <w:rFonts w:ascii="Arial" w:hAnsi="Arial" w:cs="Arial"/>
          <w:sz w:val="20"/>
          <w:szCs w:val="20"/>
        </w:rPr>
        <w:t>uncionales, así como de la consulta de las aplicaciones corporativas, análisis de documentación y registros.</w:t>
      </w:r>
    </w:p>
    <w:p w:rsidR="00185FC1" w:rsidRPr="00DA005B" w:rsidRDefault="00185FC1" w:rsidP="00185FC1">
      <w:pPr>
        <w:jc w:val="both"/>
        <w:rPr>
          <w:rFonts w:ascii="Arial" w:hAnsi="Arial" w:cs="Arial"/>
          <w:sz w:val="20"/>
          <w:szCs w:val="20"/>
        </w:rPr>
      </w:pPr>
    </w:p>
    <w:p w:rsidR="00185FC1" w:rsidRPr="00DA005B" w:rsidRDefault="00185FC1" w:rsidP="00185FC1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 xml:space="preserve">El informe describe las desviaciones de norma (NC), observaciones (OBS), oportunidades de mejora (OM) </w:t>
      </w:r>
      <w:r w:rsidR="00517F2F" w:rsidRPr="00DA005B">
        <w:rPr>
          <w:rFonts w:ascii="Arial" w:hAnsi="Arial" w:cs="Arial"/>
          <w:sz w:val="20"/>
          <w:szCs w:val="20"/>
        </w:rPr>
        <w:t xml:space="preserve">y </w:t>
      </w:r>
      <w:r w:rsidRPr="00DA005B">
        <w:rPr>
          <w:rFonts w:ascii="Arial" w:hAnsi="Arial" w:cs="Arial"/>
          <w:sz w:val="20"/>
          <w:szCs w:val="20"/>
        </w:rPr>
        <w:t>puntos fuertes</w:t>
      </w:r>
      <w:r w:rsidR="00517F2F" w:rsidRPr="00DA005B">
        <w:rPr>
          <w:rFonts w:ascii="Arial" w:hAnsi="Arial" w:cs="Arial"/>
          <w:sz w:val="20"/>
          <w:szCs w:val="20"/>
        </w:rPr>
        <w:t xml:space="preserve"> (PF), así como las</w:t>
      </w:r>
      <w:r w:rsidRPr="00DA005B">
        <w:rPr>
          <w:rFonts w:ascii="Arial" w:hAnsi="Arial" w:cs="Arial"/>
          <w:sz w:val="20"/>
          <w:szCs w:val="20"/>
        </w:rPr>
        <w:t xml:space="preserve"> evidencias, observaciones de licencias, permisos, autorizaciones,  y conclusión del comportamiento </w:t>
      </w:r>
      <w:r w:rsidR="0034680D" w:rsidRPr="00DA005B">
        <w:rPr>
          <w:rFonts w:ascii="Arial" w:hAnsi="Arial" w:cs="Arial"/>
          <w:sz w:val="20"/>
          <w:szCs w:val="20"/>
        </w:rPr>
        <w:t>con respecto a los sistemas auditados</w:t>
      </w:r>
      <w:r w:rsidRPr="00DA005B">
        <w:rPr>
          <w:rFonts w:ascii="Arial" w:hAnsi="Arial" w:cs="Arial"/>
          <w:sz w:val="20"/>
          <w:szCs w:val="20"/>
        </w:rPr>
        <w:t>.</w:t>
      </w:r>
    </w:p>
    <w:p w:rsidR="00185FC1" w:rsidRPr="00DA005B" w:rsidRDefault="00185FC1" w:rsidP="00185FC1">
      <w:pPr>
        <w:jc w:val="both"/>
        <w:rPr>
          <w:rFonts w:ascii="Arial" w:hAnsi="Arial" w:cs="Arial"/>
          <w:sz w:val="20"/>
          <w:szCs w:val="20"/>
        </w:rPr>
      </w:pPr>
    </w:p>
    <w:p w:rsidR="00185FC1" w:rsidRPr="00DA005B" w:rsidRDefault="00185FC1" w:rsidP="0034680D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lastRenderedPageBreak/>
        <w:t>La detección de no conformidades implica la apertura de acción de mejora a través de la aplicación informática “acciones de mejora”.</w:t>
      </w:r>
    </w:p>
    <w:p w:rsidR="00223A62" w:rsidRPr="00DA005B" w:rsidRDefault="00223A62" w:rsidP="00223A62">
      <w:pPr>
        <w:jc w:val="both"/>
        <w:rPr>
          <w:rFonts w:ascii="Arial" w:hAnsi="Arial" w:cs="Arial"/>
          <w:sz w:val="20"/>
          <w:szCs w:val="20"/>
        </w:rPr>
      </w:pPr>
    </w:p>
    <w:p w:rsidR="00223A62" w:rsidRPr="00DA005B" w:rsidRDefault="00223A62" w:rsidP="00223A62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La verificación de documentación referente al sistema de PRL no dispone de análisis, ni propuesta de acciones de mejora, en este informe.</w:t>
      </w:r>
    </w:p>
    <w:p w:rsidR="0034680D" w:rsidRPr="00DA005B" w:rsidRDefault="0034680D" w:rsidP="0034680D">
      <w:pPr>
        <w:jc w:val="both"/>
        <w:rPr>
          <w:rFonts w:ascii="Arial" w:hAnsi="Arial" w:cs="Arial"/>
          <w:sz w:val="20"/>
          <w:szCs w:val="20"/>
        </w:rPr>
      </w:pPr>
    </w:p>
    <w:p w:rsidR="00185FC1" w:rsidRDefault="00185FC1" w:rsidP="0034680D">
      <w:p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Las observaciones y oportunidades</w:t>
      </w:r>
      <w:r w:rsidR="00517F2F" w:rsidRPr="00DA005B">
        <w:rPr>
          <w:rFonts w:ascii="Arial" w:hAnsi="Arial" w:cs="Arial"/>
          <w:b/>
          <w:sz w:val="20"/>
          <w:szCs w:val="20"/>
        </w:rPr>
        <w:t xml:space="preserve"> de mejora</w:t>
      </w:r>
      <w:r w:rsidR="0034680D" w:rsidRPr="00DA005B">
        <w:rPr>
          <w:rFonts w:ascii="Arial" w:hAnsi="Arial" w:cs="Arial"/>
          <w:b/>
          <w:sz w:val="20"/>
          <w:szCs w:val="20"/>
        </w:rPr>
        <w:t xml:space="preserve"> </w:t>
      </w:r>
      <w:r w:rsidRPr="00DA005B">
        <w:rPr>
          <w:rFonts w:ascii="Arial" w:hAnsi="Arial" w:cs="Arial"/>
          <w:b/>
          <w:sz w:val="20"/>
          <w:szCs w:val="20"/>
        </w:rPr>
        <w:t>deben ser analizadas</w:t>
      </w:r>
      <w:r w:rsidR="0034680D" w:rsidRPr="00DA005B">
        <w:rPr>
          <w:rFonts w:ascii="Arial" w:hAnsi="Arial" w:cs="Arial"/>
          <w:b/>
          <w:sz w:val="20"/>
          <w:szCs w:val="20"/>
        </w:rPr>
        <w:t xml:space="preserve"> </w:t>
      </w:r>
      <w:r w:rsidRPr="00DA005B">
        <w:rPr>
          <w:rFonts w:ascii="Arial" w:hAnsi="Arial" w:cs="Arial"/>
          <w:b/>
          <w:sz w:val="20"/>
          <w:szCs w:val="20"/>
        </w:rPr>
        <w:t>para evitar que puedan convertirse en no conformidades del sistema.</w:t>
      </w:r>
    </w:p>
    <w:p w:rsidR="0086497D" w:rsidRPr="00DA005B" w:rsidRDefault="0086497D" w:rsidP="0034680D">
      <w:pPr>
        <w:jc w:val="both"/>
        <w:rPr>
          <w:rFonts w:ascii="Arial" w:hAnsi="Arial" w:cs="Arial"/>
          <w:b/>
          <w:sz w:val="20"/>
          <w:szCs w:val="20"/>
        </w:rPr>
      </w:pPr>
    </w:p>
    <w:p w:rsidR="00720988" w:rsidRDefault="00720988" w:rsidP="0034680D">
      <w:pPr>
        <w:jc w:val="both"/>
        <w:rPr>
          <w:rFonts w:ascii="Arial" w:hAnsi="Arial" w:cs="Arial"/>
          <w:b/>
          <w:sz w:val="20"/>
          <w:szCs w:val="20"/>
        </w:rPr>
      </w:pPr>
    </w:p>
    <w:p w:rsidR="00CF7609" w:rsidRPr="0086497D" w:rsidRDefault="0086497D" w:rsidP="0086497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PUNTOS FUERTES</w:t>
      </w:r>
    </w:p>
    <w:p w:rsidR="0086497D" w:rsidRDefault="0086497D" w:rsidP="003F0267">
      <w:pPr>
        <w:jc w:val="both"/>
        <w:rPr>
          <w:rFonts w:ascii="Arial" w:hAnsi="Arial" w:cs="Arial"/>
          <w:b/>
          <w:sz w:val="20"/>
          <w:szCs w:val="20"/>
        </w:rPr>
      </w:pPr>
    </w:p>
    <w:p w:rsidR="0081351F" w:rsidRDefault="0081351F" w:rsidP="003F0267">
      <w:pPr>
        <w:jc w:val="both"/>
        <w:rPr>
          <w:rFonts w:ascii="Arial" w:hAnsi="Arial" w:cs="Arial"/>
          <w:b/>
          <w:sz w:val="20"/>
          <w:szCs w:val="20"/>
        </w:rPr>
      </w:pPr>
    </w:p>
    <w:p w:rsidR="0086497D" w:rsidRPr="00223B4B" w:rsidRDefault="0086497D" w:rsidP="0086497D">
      <w:pPr>
        <w:jc w:val="both"/>
        <w:rPr>
          <w:rFonts w:ascii="Arial" w:hAnsi="Arial" w:cs="Arial"/>
          <w:b/>
          <w:sz w:val="20"/>
          <w:szCs w:val="20"/>
        </w:rPr>
      </w:pPr>
      <w:r w:rsidRPr="00223B4B">
        <w:rPr>
          <w:rFonts w:ascii="Arial" w:hAnsi="Arial" w:cs="Arial"/>
          <w:b/>
          <w:sz w:val="20"/>
          <w:szCs w:val="20"/>
        </w:rPr>
        <w:t>GAM.00. GESTIÓN AMBIENTAL</w:t>
      </w:r>
      <w:r w:rsidRPr="00223B4B">
        <w:rPr>
          <w:rFonts w:ascii="Arial" w:hAnsi="Arial" w:cs="Arial"/>
          <w:sz w:val="20"/>
          <w:szCs w:val="20"/>
        </w:rPr>
        <w:t xml:space="preserve"> </w:t>
      </w:r>
    </w:p>
    <w:p w:rsidR="0086497D" w:rsidRPr="00223B4B" w:rsidRDefault="0086497D" w:rsidP="0086497D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86497D" w:rsidRPr="0081351F" w:rsidRDefault="00516828" w:rsidP="00516828">
      <w:pPr>
        <w:ind w:left="360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 xml:space="preserve">El Centro Asistencial realiza un registro exhaustivo de envases, </w:t>
      </w:r>
      <w:proofErr w:type="spellStart"/>
      <w:r w:rsidRPr="0081351F">
        <w:rPr>
          <w:rFonts w:ascii="Arial" w:hAnsi="Arial" w:cs="Arial"/>
          <w:sz w:val="20"/>
          <w:szCs w:val="20"/>
        </w:rPr>
        <w:t>bricks</w:t>
      </w:r>
      <w:proofErr w:type="spellEnd"/>
      <w:r w:rsidRPr="0081351F">
        <w:rPr>
          <w:rFonts w:ascii="Arial" w:hAnsi="Arial" w:cs="Arial"/>
          <w:sz w:val="20"/>
          <w:szCs w:val="20"/>
        </w:rPr>
        <w:t xml:space="preserve"> y residuos sin segregar de manera diaria. Una vez al mes, el Director del CA introduce todos los registros en la aplicación de gestión de residuos.</w:t>
      </w:r>
    </w:p>
    <w:p w:rsidR="00516828" w:rsidRPr="0081351F" w:rsidRDefault="00516828" w:rsidP="00516828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86497D" w:rsidRPr="0081351F" w:rsidRDefault="0086497D" w:rsidP="003F0267">
      <w:pPr>
        <w:jc w:val="both"/>
        <w:rPr>
          <w:rFonts w:ascii="Arial" w:hAnsi="Arial" w:cs="Arial"/>
          <w:b/>
          <w:sz w:val="20"/>
          <w:szCs w:val="20"/>
        </w:rPr>
      </w:pPr>
    </w:p>
    <w:p w:rsidR="00516828" w:rsidRPr="0081351F" w:rsidRDefault="00516828" w:rsidP="003F0267">
      <w:pPr>
        <w:jc w:val="both"/>
        <w:rPr>
          <w:rFonts w:ascii="Arial" w:hAnsi="Arial" w:cs="Arial"/>
          <w:b/>
          <w:sz w:val="20"/>
          <w:szCs w:val="20"/>
        </w:rPr>
      </w:pPr>
    </w:p>
    <w:p w:rsidR="003B64A7" w:rsidRPr="0081351F" w:rsidRDefault="009645B8" w:rsidP="003B64A7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81351F">
        <w:rPr>
          <w:rFonts w:ascii="Arial" w:hAnsi="Arial" w:cs="Arial"/>
          <w:b/>
          <w:sz w:val="20"/>
          <w:szCs w:val="20"/>
        </w:rPr>
        <w:t>OBSERVACIONES / OPORTUNIDADES DE MEJORA</w:t>
      </w:r>
      <w:r w:rsidR="00DF0B4D" w:rsidRPr="0081351F">
        <w:rPr>
          <w:rFonts w:ascii="Arial" w:hAnsi="Arial" w:cs="Arial"/>
          <w:b/>
          <w:sz w:val="20"/>
          <w:szCs w:val="20"/>
        </w:rPr>
        <w:t xml:space="preserve"> </w:t>
      </w:r>
    </w:p>
    <w:p w:rsidR="0086497D" w:rsidRDefault="0086497D" w:rsidP="00861644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81351F" w:rsidRPr="0081351F" w:rsidRDefault="0081351F" w:rsidP="00861644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EC2339" w:rsidRPr="0081351F" w:rsidRDefault="00EC2339" w:rsidP="00EC233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81351F">
        <w:rPr>
          <w:rFonts w:ascii="Arial" w:hAnsi="Arial" w:cs="Arial"/>
          <w:b/>
          <w:bCs/>
          <w:sz w:val="20"/>
          <w:szCs w:val="20"/>
        </w:rPr>
        <w:t>CC.PE.00. GESTIÓN PRESTACIONES ECONÓMICAS IT.CC</w:t>
      </w:r>
    </w:p>
    <w:p w:rsidR="00EC2339" w:rsidRPr="0081351F" w:rsidRDefault="00EC2339" w:rsidP="00EC233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EC2339" w:rsidRPr="0081351F" w:rsidRDefault="00EC2339" w:rsidP="00EC2339">
      <w:pPr>
        <w:pStyle w:val="Prrafodelista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De manera puntual, se detecta un expediente en los que no se han anexado los acuerdos firmados de empresa y trabajador en Prestaciones 3.0.</w:t>
      </w:r>
    </w:p>
    <w:p w:rsidR="00EC2339" w:rsidRPr="0081351F" w:rsidRDefault="00EC2339" w:rsidP="00EC2339">
      <w:pPr>
        <w:pStyle w:val="Prrafodelista"/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sz w:val="20"/>
          <w:szCs w:val="20"/>
        </w:rPr>
      </w:pPr>
      <w:r w:rsidRPr="0081351F">
        <w:rPr>
          <w:rFonts w:ascii="Arial" w:hAnsi="Arial" w:cs="Arial"/>
          <w:i/>
          <w:sz w:val="20"/>
          <w:szCs w:val="20"/>
        </w:rPr>
        <w:t>Evidencia: nº de prestación 3019984</w:t>
      </w:r>
    </w:p>
    <w:p w:rsidR="00EC2339" w:rsidRPr="0081351F" w:rsidRDefault="00EC2339" w:rsidP="00EC2339">
      <w:pPr>
        <w:pStyle w:val="Prrafodelista"/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sz w:val="20"/>
          <w:szCs w:val="20"/>
        </w:rPr>
      </w:pPr>
    </w:p>
    <w:p w:rsidR="00EC2339" w:rsidRPr="0081351F" w:rsidRDefault="00EC2339" w:rsidP="00EC2339">
      <w:pPr>
        <w:pStyle w:val="Prrafodelista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Se evidencian dos casos de incomparecencia a visita m</w:t>
      </w:r>
      <w:r w:rsidR="001E00ED" w:rsidRPr="0081351F">
        <w:rPr>
          <w:rFonts w:ascii="Arial" w:hAnsi="Arial" w:cs="Arial"/>
          <w:sz w:val="20"/>
          <w:szCs w:val="20"/>
        </w:rPr>
        <w:t>édica por Contingencias Comunes</w:t>
      </w:r>
      <w:r w:rsidRPr="0081351F">
        <w:rPr>
          <w:rFonts w:ascii="Arial" w:hAnsi="Arial" w:cs="Arial"/>
          <w:sz w:val="20"/>
          <w:szCs w:val="20"/>
        </w:rPr>
        <w:t xml:space="preserve"> en los que la fecha de emisión del Acuerdo de Extinción supera el plazo de diez días naturales desde la fecha de la incomparecencia.</w:t>
      </w:r>
    </w:p>
    <w:p w:rsidR="00EC2339" w:rsidRPr="0081351F" w:rsidRDefault="00EC2339" w:rsidP="00EC2339">
      <w:pPr>
        <w:pStyle w:val="Prrafodelista"/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sz w:val="20"/>
          <w:szCs w:val="20"/>
        </w:rPr>
      </w:pPr>
      <w:r w:rsidRPr="0081351F">
        <w:rPr>
          <w:rFonts w:ascii="Arial" w:hAnsi="Arial" w:cs="Arial"/>
          <w:i/>
          <w:sz w:val="20"/>
          <w:szCs w:val="20"/>
        </w:rPr>
        <w:t>Evidencia: nº de prestación 2847135 y 2899184.</w:t>
      </w:r>
    </w:p>
    <w:p w:rsidR="008201F6" w:rsidRDefault="008201F6" w:rsidP="00EC2339">
      <w:pPr>
        <w:pStyle w:val="Prrafodelista"/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sz w:val="20"/>
          <w:szCs w:val="20"/>
        </w:rPr>
      </w:pPr>
    </w:p>
    <w:p w:rsidR="0081351F" w:rsidRPr="0081351F" w:rsidRDefault="0081351F" w:rsidP="00EC2339">
      <w:pPr>
        <w:pStyle w:val="Prrafodelista"/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sz w:val="20"/>
          <w:szCs w:val="20"/>
        </w:rPr>
      </w:pPr>
    </w:p>
    <w:p w:rsidR="00571B19" w:rsidRPr="0081351F" w:rsidRDefault="00571B19" w:rsidP="00365CF7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365CF7" w:rsidRPr="0081351F" w:rsidRDefault="00365CF7" w:rsidP="00365CF7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81351F">
        <w:rPr>
          <w:rFonts w:ascii="Arial" w:hAnsi="Arial" w:cs="Arial"/>
          <w:b/>
          <w:sz w:val="20"/>
          <w:szCs w:val="20"/>
        </w:rPr>
        <w:t>CPSAN.00. GESTIÓN DE LA ASISTENCI</w:t>
      </w:r>
      <w:r w:rsidR="005F48EE" w:rsidRPr="0081351F">
        <w:rPr>
          <w:rFonts w:ascii="Arial" w:hAnsi="Arial" w:cs="Arial"/>
          <w:b/>
          <w:sz w:val="20"/>
          <w:szCs w:val="20"/>
        </w:rPr>
        <w:t>A SANITARIA POR C. PROFESIONAL</w:t>
      </w:r>
    </w:p>
    <w:p w:rsidR="006B200C" w:rsidRPr="0081351F" w:rsidRDefault="006B200C" w:rsidP="002C4B0E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2C4B0E" w:rsidRPr="0081351F" w:rsidRDefault="002C4B0E" w:rsidP="002C4B0E">
      <w:pPr>
        <w:ind w:left="360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SUBPROCESO VISITAS SUCESIVAS. ASISTENCIA SANITARIA MEDIOS PROPIOS</w:t>
      </w:r>
    </w:p>
    <w:p w:rsidR="002C4B0E" w:rsidRPr="0081351F" w:rsidRDefault="002C4B0E" w:rsidP="005F48EE">
      <w:pPr>
        <w:jc w:val="both"/>
        <w:rPr>
          <w:rFonts w:ascii="Arial" w:hAnsi="Arial" w:cs="Arial"/>
          <w:sz w:val="20"/>
          <w:szCs w:val="20"/>
        </w:rPr>
      </w:pPr>
    </w:p>
    <w:p w:rsidR="00BE0AB5" w:rsidRDefault="002C4B0E" w:rsidP="002C4B0E">
      <w:pPr>
        <w:pStyle w:val="Prrafodelista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Se detectan expedientes sin próxima actuación o con la actuación caducada. En muchos de los casos, la actuación aparece caducada</w:t>
      </w:r>
      <w:r w:rsidR="00BE0AB5" w:rsidRPr="0081351F">
        <w:rPr>
          <w:rFonts w:ascii="Arial" w:hAnsi="Arial" w:cs="Arial"/>
          <w:sz w:val="20"/>
          <w:szCs w:val="20"/>
        </w:rPr>
        <w:t xml:space="preserve"> en los episodios de </w:t>
      </w:r>
      <w:proofErr w:type="spellStart"/>
      <w:r w:rsidR="00BE0AB5" w:rsidRPr="0081351F">
        <w:rPr>
          <w:rFonts w:ascii="Arial" w:hAnsi="Arial" w:cs="Arial"/>
          <w:sz w:val="20"/>
          <w:szCs w:val="20"/>
        </w:rPr>
        <w:t>Sant</w:t>
      </w:r>
      <w:proofErr w:type="spellEnd"/>
      <w:r w:rsidR="00BE0AB5" w:rsidRPr="0081351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E0AB5" w:rsidRPr="0081351F">
        <w:rPr>
          <w:rFonts w:ascii="Arial" w:hAnsi="Arial" w:cs="Arial"/>
          <w:sz w:val="20"/>
          <w:szCs w:val="20"/>
        </w:rPr>
        <w:t>Cugat</w:t>
      </w:r>
      <w:proofErr w:type="spellEnd"/>
      <w:r w:rsidR="00BE0AB5" w:rsidRPr="0081351F">
        <w:rPr>
          <w:rFonts w:ascii="Arial" w:hAnsi="Arial" w:cs="Arial"/>
          <w:sz w:val="20"/>
          <w:szCs w:val="20"/>
        </w:rPr>
        <w:t>.</w:t>
      </w:r>
    </w:p>
    <w:p w:rsidR="0081351F" w:rsidRPr="0081351F" w:rsidRDefault="0081351F" w:rsidP="0081351F">
      <w:pPr>
        <w:pStyle w:val="Prrafodelista"/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</w:p>
    <w:p w:rsidR="00350CF9" w:rsidRPr="0081351F" w:rsidRDefault="00350CF9" w:rsidP="00350CF9">
      <w:pPr>
        <w:pStyle w:val="Prrafodelista"/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  <w:u w:val="single"/>
        </w:rPr>
      </w:pPr>
      <w:r w:rsidRPr="0081351F">
        <w:rPr>
          <w:rFonts w:ascii="Arial" w:hAnsi="Arial" w:cs="Arial"/>
          <w:sz w:val="20"/>
          <w:szCs w:val="20"/>
          <w:u w:val="single"/>
        </w:rPr>
        <w:t>Esta incidencia no se clasifica como una No Conformidad al evidenciarse la mejora respecto la muestra analizada previamente a la situación verificada durante la visita.</w:t>
      </w:r>
    </w:p>
    <w:p w:rsidR="002C4B0E" w:rsidRPr="0081351F" w:rsidRDefault="00BE0AB5" w:rsidP="00BE0AB5">
      <w:pPr>
        <w:pStyle w:val="Prrafodelista"/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Se recuerda que el listado de pendientes de alta debe repasarse de manera diaria.</w:t>
      </w:r>
    </w:p>
    <w:p w:rsidR="002C4B0E" w:rsidRPr="0081351F" w:rsidRDefault="002C4B0E" w:rsidP="002C4B0E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i/>
          <w:sz w:val="20"/>
          <w:szCs w:val="20"/>
        </w:rPr>
      </w:pPr>
      <w:r w:rsidRPr="0081351F">
        <w:rPr>
          <w:rFonts w:ascii="Arial" w:hAnsi="Arial" w:cs="Arial"/>
          <w:i/>
          <w:sz w:val="20"/>
          <w:szCs w:val="20"/>
        </w:rPr>
        <w:t>Evidencia:</w:t>
      </w:r>
      <w:r w:rsidRPr="0081351F">
        <w:rPr>
          <w:rFonts w:ascii="Arial" w:hAnsi="Arial" w:cs="Arial"/>
          <w:sz w:val="20"/>
          <w:szCs w:val="20"/>
        </w:rPr>
        <w:t xml:space="preserve"> </w:t>
      </w:r>
      <w:r w:rsidRPr="0081351F">
        <w:rPr>
          <w:rFonts w:ascii="Arial" w:hAnsi="Arial" w:cs="Arial"/>
          <w:i/>
          <w:sz w:val="20"/>
          <w:szCs w:val="20"/>
        </w:rPr>
        <w:t xml:space="preserve">Listado de pendientes de alta del </w:t>
      </w:r>
      <w:r w:rsidR="00F11A06" w:rsidRPr="0081351F">
        <w:rPr>
          <w:rFonts w:ascii="Arial" w:hAnsi="Arial" w:cs="Arial"/>
          <w:i/>
          <w:sz w:val="20"/>
          <w:szCs w:val="20"/>
        </w:rPr>
        <w:t>19/02/</w:t>
      </w:r>
      <w:r w:rsidRPr="0081351F">
        <w:rPr>
          <w:rFonts w:ascii="Arial" w:hAnsi="Arial" w:cs="Arial"/>
          <w:i/>
          <w:sz w:val="20"/>
          <w:szCs w:val="20"/>
        </w:rPr>
        <w:t xml:space="preserve">2018: </w:t>
      </w:r>
      <w:r w:rsidR="00F11A06" w:rsidRPr="0081351F">
        <w:rPr>
          <w:rFonts w:ascii="Arial" w:hAnsi="Arial" w:cs="Arial"/>
          <w:i/>
          <w:sz w:val="20"/>
          <w:szCs w:val="20"/>
        </w:rPr>
        <w:t>BG008201700, BQ003731700, BF003071600, BF003551700, BN000591800, BG001191800…</w:t>
      </w:r>
    </w:p>
    <w:p w:rsidR="00C91BCC" w:rsidRPr="0081351F" w:rsidRDefault="00C91BCC" w:rsidP="00F11A06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C00000"/>
          <w:sz w:val="20"/>
          <w:szCs w:val="20"/>
        </w:rPr>
      </w:pPr>
    </w:p>
    <w:p w:rsidR="005F48EE" w:rsidRPr="0081351F" w:rsidRDefault="00F11A06" w:rsidP="00F11A06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En fecha de</w:t>
      </w:r>
      <w:r w:rsidR="005F48EE" w:rsidRPr="0081351F">
        <w:rPr>
          <w:rFonts w:ascii="Arial" w:hAnsi="Arial" w:cs="Arial"/>
          <w:sz w:val="20"/>
          <w:szCs w:val="20"/>
        </w:rPr>
        <w:t xml:space="preserve"> la auditoría, </w:t>
      </w:r>
      <w:r w:rsidRPr="0081351F">
        <w:rPr>
          <w:rFonts w:ascii="Arial" w:hAnsi="Arial" w:cs="Arial"/>
          <w:sz w:val="20"/>
          <w:szCs w:val="20"/>
        </w:rPr>
        <w:t>21/03</w:t>
      </w:r>
      <w:r w:rsidR="005F48EE" w:rsidRPr="0081351F">
        <w:rPr>
          <w:rFonts w:ascii="Arial" w:hAnsi="Arial" w:cs="Arial"/>
          <w:sz w:val="20"/>
          <w:szCs w:val="20"/>
        </w:rPr>
        <w:t xml:space="preserve">/2018, </w:t>
      </w:r>
      <w:r w:rsidRPr="0081351F">
        <w:rPr>
          <w:rFonts w:ascii="Arial" w:hAnsi="Arial" w:cs="Arial"/>
          <w:sz w:val="20"/>
          <w:szCs w:val="20"/>
        </w:rPr>
        <w:t>y de manera puntual, se detecta un caso con Fecha Probable de Alta caducada en más de siete días.</w:t>
      </w:r>
      <w:r w:rsidR="005F48EE" w:rsidRPr="0081351F">
        <w:rPr>
          <w:rFonts w:ascii="Arial" w:hAnsi="Arial" w:cs="Arial"/>
          <w:sz w:val="20"/>
          <w:szCs w:val="20"/>
        </w:rPr>
        <w:t xml:space="preserve"> Recordamos que se debe continuar controlando este campo para que no se caduque.</w:t>
      </w:r>
    </w:p>
    <w:p w:rsidR="00F11A06" w:rsidRPr="0081351F" w:rsidRDefault="00F11A06" w:rsidP="00F11A06">
      <w:pPr>
        <w:pStyle w:val="Prrafodelista"/>
        <w:ind w:left="720"/>
        <w:jc w:val="both"/>
        <w:rPr>
          <w:rFonts w:ascii="Arial" w:hAnsi="Arial" w:cs="Arial"/>
          <w:i/>
          <w:sz w:val="20"/>
          <w:szCs w:val="20"/>
        </w:rPr>
      </w:pPr>
      <w:r w:rsidRPr="0081351F">
        <w:rPr>
          <w:rFonts w:ascii="Arial" w:hAnsi="Arial" w:cs="Arial"/>
          <w:i/>
          <w:sz w:val="20"/>
          <w:szCs w:val="20"/>
        </w:rPr>
        <w:t>Evidencia: BS001851800.</w:t>
      </w:r>
    </w:p>
    <w:p w:rsidR="006D6166" w:rsidRPr="0081351F" w:rsidRDefault="006D6166" w:rsidP="00F11A06">
      <w:pPr>
        <w:pStyle w:val="Prrafodelista"/>
        <w:ind w:left="720"/>
        <w:jc w:val="both"/>
        <w:rPr>
          <w:rFonts w:ascii="Arial" w:hAnsi="Arial" w:cs="Arial"/>
          <w:i/>
          <w:sz w:val="20"/>
          <w:szCs w:val="20"/>
        </w:rPr>
      </w:pPr>
    </w:p>
    <w:p w:rsidR="006D6166" w:rsidRPr="0081351F" w:rsidRDefault="006D6166" w:rsidP="006D6166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 xml:space="preserve">Se realiza un análisis de los partes de confirmación impresos desde inicios de 2018 hasta la fecha de la de consulta </w:t>
      </w:r>
      <w:r w:rsidR="0081351F" w:rsidRPr="0081351F">
        <w:rPr>
          <w:rFonts w:ascii="Arial" w:hAnsi="Arial" w:cs="Arial"/>
          <w:sz w:val="20"/>
          <w:szCs w:val="20"/>
        </w:rPr>
        <w:t>22/02/2018. Se evidencia que el 15,64% de los expedientes no tienen todos los partes de confirmación impresos.</w:t>
      </w:r>
    </w:p>
    <w:p w:rsidR="008A5C09" w:rsidRPr="0081351F" w:rsidRDefault="008A5C09" w:rsidP="00976FD2">
      <w:pPr>
        <w:jc w:val="both"/>
        <w:rPr>
          <w:rFonts w:ascii="Arial" w:hAnsi="Arial" w:cs="Arial"/>
          <w:i/>
          <w:sz w:val="20"/>
          <w:szCs w:val="20"/>
        </w:rPr>
      </w:pPr>
    </w:p>
    <w:p w:rsidR="00571B19" w:rsidRDefault="00571B19" w:rsidP="00976FD2">
      <w:pPr>
        <w:jc w:val="both"/>
        <w:rPr>
          <w:rFonts w:ascii="Arial" w:hAnsi="Arial" w:cs="Arial"/>
          <w:i/>
          <w:sz w:val="20"/>
          <w:szCs w:val="20"/>
        </w:rPr>
      </w:pPr>
    </w:p>
    <w:p w:rsidR="0081351F" w:rsidRDefault="0081351F" w:rsidP="00976FD2">
      <w:pPr>
        <w:jc w:val="both"/>
        <w:rPr>
          <w:rFonts w:ascii="Arial" w:hAnsi="Arial" w:cs="Arial"/>
          <w:i/>
          <w:sz w:val="20"/>
          <w:szCs w:val="20"/>
        </w:rPr>
      </w:pPr>
    </w:p>
    <w:p w:rsidR="0081351F" w:rsidRDefault="0081351F" w:rsidP="00976FD2">
      <w:pPr>
        <w:jc w:val="both"/>
        <w:rPr>
          <w:rFonts w:ascii="Arial" w:hAnsi="Arial" w:cs="Arial"/>
          <w:i/>
          <w:sz w:val="20"/>
          <w:szCs w:val="20"/>
        </w:rPr>
      </w:pPr>
    </w:p>
    <w:p w:rsidR="0081351F" w:rsidRPr="0081351F" w:rsidRDefault="0081351F" w:rsidP="00976FD2">
      <w:pPr>
        <w:jc w:val="both"/>
        <w:rPr>
          <w:rFonts w:ascii="Arial" w:hAnsi="Arial" w:cs="Arial"/>
          <w:i/>
          <w:sz w:val="20"/>
          <w:szCs w:val="20"/>
        </w:rPr>
      </w:pPr>
    </w:p>
    <w:p w:rsidR="00976FD2" w:rsidRPr="0081351F" w:rsidRDefault="00976FD2" w:rsidP="00976FD2">
      <w:pPr>
        <w:ind w:left="360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lastRenderedPageBreak/>
        <w:t>SUBPROCESO CONTROL Y SEGUIMIENTO SANITARIO DE INCAPACIDAD TEMPORAL POR C.P.</w:t>
      </w:r>
    </w:p>
    <w:p w:rsidR="00B1562D" w:rsidRPr="0081351F" w:rsidRDefault="00B1562D" w:rsidP="00B1562D">
      <w:pPr>
        <w:ind w:left="708"/>
        <w:jc w:val="both"/>
        <w:rPr>
          <w:rFonts w:ascii="Arial" w:hAnsi="Arial" w:cs="Arial"/>
          <w:i/>
          <w:sz w:val="20"/>
          <w:szCs w:val="20"/>
        </w:rPr>
      </w:pPr>
    </w:p>
    <w:p w:rsidR="00B1562D" w:rsidRPr="0081351F" w:rsidRDefault="00B1562D" w:rsidP="00B1562D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Se detectan expedientes en los que no se ha realizado la actuación “Informe Comité Prestaciones” en e</w:t>
      </w:r>
      <w:r w:rsidR="00976FD2" w:rsidRPr="0081351F">
        <w:rPr>
          <w:rFonts w:ascii="Arial" w:hAnsi="Arial" w:cs="Arial"/>
          <w:sz w:val="20"/>
          <w:szCs w:val="20"/>
        </w:rPr>
        <w:t>l plazo establecido de 60 días.</w:t>
      </w:r>
    </w:p>
    <w:p w:rsidR="00B1562D" w:rsidRPr="0081351F" w:rsidRDefault="00B1562D" w:rsidP="00B1562D">
      <w:pPr>
        <w:pStyle w:val="Prrafodelista"/>
        <w:ind w:left="720"/>
        <w:jc w:val="both"/>
        <w:rPr>
          <w:rFonts w:ascii="Arial" w:hAnsi="Arial" w:cs="Arial"/>
          <w:i/>
          <w:sz w:val="20"/>
          <w:szCs w:val="20"/>
        </w:rPr>
      </w:pPr>
      <w:r w:rsidRPr="0081351F">
        <w:rPr>
          <w:rFonts w:ascii="Arial" w:hAnsi="Arial" w:cs="Arial"/>
          <w:i/>
          <w:sz w:val="20"/>
          <w:szCs w:val="20"/>
        </w:rPr>
        <w:t xml:space="preserve">Evidencia: </w:t>
      </w:r>
      <w:r w:rsidR="00976FD2" w:rsidRPr="0081351F">
        <w:rPr>
          <w:rFonts w:ascii="Arial" w:hAnsi="Arial" w:cs="Arial"/>
          <w:i/>
          <w:sz w:val="20"/>
          <w:szCs w:val="20"/>
        </w:rPr>
        <w:t>BG002271600, BG007641600 y BG002041700.</w:t>
      </w:r>
    </w:p>
    <w:p w:rsidR="004E323B" w:rsidRPr="0081351F" w:rsidRDefault="004E323B" w:rsidP="001E00ED">
      <w:pPr>
        <w:jc w:val="both"/>
        <w:rPr>
          <w:rFonts w:ascii="Arial" w:hAnsi="Arial" w:cs="Arial"/>
          <w:sz w:val="20"/>
          <w:szCs w:val="20"/>
        </w:rPr>
      </w:pPr>
    </w:p>
    <w:p w:rsidR="001E00ED" w:rsidRPr="0081351F" w:rsidRDefault="001E00ED" w:rsidP="001E00ED">
      <w:pPr>
        <w:jc w:val="both"/>
        <w:rPr>
          <w:rFonts w:ascii="Arial" w:hAnsi="Arial" w:cs="Arial"/>
          <w:sz w:val="20"/>
          <w:szCs w:val="20"/>
        </w:rPr>
      </w:pPr>
    </w:p>
    <w:p w:rsidR="001E00ED" w:rsidRPr="0081351F" w:rsidRDefault="001E00ED" w:rsidP="001E00E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81351F">
        <w:rPr>
          <w:rFonts w:ascii="Arial" w:hAnsi="Arial" w:cs="Arial"/>
          <w:b/>
          <w:sz w:val="20"/>
          <w:szCs w:val="20"/>
        </w:rPr>
        <w:t>CCSAN.00. CONTROL Y SEGUIMIENTO SANITARIO IT.CC.</w:t>
      </w:r>
    </w:p>
    <w:p w:rsidR="001E00ED" w:rsidRPr="0081351F" w:rsidRDefault="001E00ED" w:rsidP="001E00ED">
      <w:pPr>
        <w:jc w:val="both"/>
        <w:rPr>
          <w:rFonts w:ascii="Arial" w:hAnsi="Arial" w:cs="Arial"/>
          <w:sz w:val="20"/>
          <w:szCs w:val="20"/>
        </w:rPr>
      </w:pPr>
    </w:p>
    <w:p w:rsidR="001E00ED" w:rsidRPr="0081351F" w:rsidRDefault="001E00ED" w:rsidP="001E00ED">
      <w:pPr>
        <w:ind w:left="360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SUBPROCESO CCSAN.02. VISITA DE CONTROL Y SEGUIMIENTO MÉDICO</w:t>
      </w:r>
    </w:p>
    <w:p w:rsidR="001E00ED" w:rsidRPr="0081351F" w:rsidRDefault="001E00ED" w:rsidP="001E00ED">
      <w:pPr>
        <w:pStyle w:val="Prrafodelista"/>
        <w:ind w:left="720"/>
        <w:jc w:val="both"/>
        <w:rPr>
          <w:rFonts w:ascii="Arial" w:hAnsi="Arial" w:cs="Arial"/>
          <w:color w:val="C00000"/>
          <w:sz w:val="20"/>
          <w:szCs w:val="20"/>
        </w:rPr>
      </w:pPr>
    </w:p>
    <w:p w:rsidR="001E00ED" w:rsidRPr="0081351F" w:rsidRDefault="001E00ED" w:rsidP="001E00ED">
      <w:pPr>
        <w:pStyle w:val="Prrafodelista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 xml:space="preserve">Se detectan expedientes sin próxima actuación o con la actuación caducada. En la gran </w:t>
      </w:r>
      <w:r w:rsidR="00F33708" w:rsidRPr="0081351F">
        <w:rPr>
          <w:rFonts w:ascii="Arial" w:hAnsi="Arial" w:cs="Arial"/>
          <w:sz w:val="20"/>
          <w:szCs w:val="20"/>
        </w:rPr>
        <w:t xml:space="preserve">mayoría </w:t>
      </w:r>
      <w:r w:rsidRPr="0081351F">
        <w:rPr>
          <w:rFonts w:ascii="Arial" w:hAnsi="Arial" w:cs="Arial"/>
          <w:sz w:val="20"/>
          <w:szCs w:val="20"/>
        </w:rPr>
        <w:t>de los casos, la actuación aparece caducada en los episodios de ZZICAM.</w:t>
      </w:r>
    </w:p>
    <w:p w:rsidR="001E00ED" w:rsidRPr="0081351F" w:rsidRDefault="001E00ED" w:rsidP="001E00ED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Se recuerda que el listado de pendientes de alta debe repasarse de manera diaria.</w:t>
      </w:r>
    </w:p>
    <w:p w:rsidR="001E00ED" w:rsidRPr="0081351F" w:rsidRDefault="001E00ED" w:rsidP="001E00ED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i/>
          <w:sz w:val="20"/>
          <w:szCs w:val="20"/>
        </w:rPr>
      </w:pPr>
      <w:r w:rsidRPr="0081351F">
        <w:rPr>
          <w:rFonts w:ascii="Arial" w:hAnsi="Arial" w:cs="Arial"/>
          <w:i/>
          <w:sz w:val="20"/>
          <w:szCs w:val="20"/>
        </w:rPr>
        <w:t>Evidencia: Listado pendientes de alta del 09/03/2018: BG000021800E, BG002521700G, BG011661800G, BG038871603G, BG050601600G, BG007231700G, BQ024111600G…</w:t>
      </w:r>
    </w:p>
    <w:p w:rsidR="001E00ED" w:rsidRPr="0081351F" w:rsidRDefault="001E00ED" w:rsidP="001E00ED">
      <w:pPr>
        <w:pStyle w:val="Prrafodelista"/>
        <w:ind w:left="720"/>
        <w:jc w:val="both"/>
        <w:rPr>
          <w:rFonts w:ascii="Arial" w:hAnsi="Arial" w:cs="Arial"/>
          <w:sz w:val="20"/>
          <w:szCs w:val="20"/>
        </w:rPr>
      </w:pPr>
    </w:p>
    <w:p w:rsidR="001E00ED" w:rsidRPr="0081351F" w:rsidRDefault="001E00ED" w:rsidP="001E00ED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Se evidencian casos pendientes de alta que el médico responsable asignado no corresponde al médico que se encuentra físicamente en el Centro Asistencial. Debido a este error, dichos casos quedan pendientes de seguimiento sanitario.</w:t>
      </w:r>
    </w:p>
    <w:p w:rsidR="001E00ED" w:rsidRPr="0081351F" w:rsidRDefault="001E00ED" w:rsidP="001E00ED">
      <w:pPr>
        <w:pStyle w:val="Prrafodelista"/>
        <w:ind w:left="720"/>
        <w:jc w:val="both"/>
        <w:rPr>
          <w:rFonts w:ascii="Arial" w:hAnsi="Arial" w:cs="Arial"/>
          <w:i/>
          <w:sz w:val="20"/>
          <w:szCs w:val="20"/>
        </w:rPr>
      </w:pPr>
      <w:r w:rsidRPr="0081351F">
        <w:rPr>
          <w:rFonts w:ascii="Arial" w:hAnsi="Arial" w:cs="Arial"/>
          <w:i/>
          <w:sz w:val="20"/>
          <w:szCs w:val="20"/>
        </w:rPr>
        <w:t>Evidencia: BJ072891601G, BV049251700G, BY039151700G, BJ080761700G y BG036971700G.</w:t>
      </w:r>
    </w:p>
    <w:p w:rsidR="001E00ED" w:rsidRPr="0081351F" w:rsidRDefault="001E00ED" w:rsidP="001E00ED">
      <w:pPr>
        <w:jc w:val="both"/>
        <w:rPr>
          <w:rFonts w:ascii="Arial" w:hAnsi="Arial" w:cs="Arial"/>
          <w:sz w:val="20"/>
          <w:szCs w:val="20"/>
        </w:rPr>
      </w:pPr>
    </w:p>
    <w:p w:rsidR="001E00ED" w:rsidRPr="0081351F" w:rsidRDefault="001E00ED" w:rsidP="001E00ED">
      <w:pPr>
        <w:jc w:val="both"/>
        <w:rPr>
          <w:rFonts w:ascii="Arial" w:hAnsi="Arial" w:cs="Arial"/>
          <w:sz w:val="20"/>
          <w:szCs w:val="20"/>
        </w:rPr>
      </w:pPr>
    </w:p>
    <w:p w:rsidR="009A67F2" w:rsidRPr="0081351F" w:rsidRDefault="009A67F2" w:rsidP="00B1562D">
      <w:pPr>
        <w:pStyle w:val="Prrafodelista"/>
        <w:ind w:left="720"/>
        <w:jc w:val="both"/>
        <w:rPr>
          <w:rFonts w:ascii="Arial" w:hAnsi="Arial" w:cs="Arial"/>
          <w:sz w:val="20"/>
          <w:szCs w:val="20"/>
        </w:rPr>
      </w:pPr>
    </w:p>
    <w:p w:rsidR="00E73FE3" w:rsidRPr="0081351F" w:rsidRDefault="00E73FE3" w:rsidP="00E73FE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81351F">
        <w:rPr>
          <w:rFonts w:ascii="Arial" w:hAnsi="Arial" w:cs="Arial"/>
          <w:b/>
          <w:sz w:val="20"/>
          <w:szCs w:val="20"/>
        </w:rPr>
        <w:t xml:space="preserve">PECP.00. GESTIÓN DE PRESTACIONES ECONÓMICAS POR CONTINGENCIA PROFESIONAL </w:t>
      </w:r>
    </w:p>
    <w:p w:rsidR="007E0B75" w:rsidRPr="0081351F" w:rsidRDefault="007E0B75" w:rsidP="002F79C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E0B75" w:rsidRPr="0081351F" w:rsidRDefault="007E0B75" w:rsidP="00E73FE3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SUBPROCESO REGISTRO DE PARTES A.T/E.P y RATSB</w:t>
      </w:r>
    </w:p>
    <w:p w:rsidR="005E212B" w:rsidRPr="0081351F" w:rsidRDefault="005E212B" w:rsidP="005E212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E212B" w:rsidRPr="0081351F" w:rsidRDefault="005E212B" w:rsidP="005E212B">
      <w:pPr>
        <w:pStyle w:val="Prrafodelista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De manera puntual,  se detecta un caso que no se</w:t>
      </w:r>
      <w:r w:rsidR="00177488" w:rsidRPr="0081351F">
        <w:rPr>
          <w:rFonts w:ascii="Arial" w:hAnsi="Arial" w:cs="Arial"/>
          <w:sz w:val="20"/>
          <w:szCs w:val="20"/>
        </w:rPr>
        <w:t xml:space="preserve"> ha enviado la 2ª reclamación con acuse de recibo y todavía no se ha recibido la RATSB.</w:t>
      </w:r>
    </w:p>
    <w:p w:rsidR="00906036" w:rsidRPr="0081351F" w:rsidRDefault="00906036" w:rsidP="00906036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i/>
          <w:sz w:val="20"/>
          <w:szCs w:val="20"/>
        </w:rPr>
      </w:pPr>
      <w:r w:rsidRPr="0081351F">
        <w:rPr>
          <w:rFonts w:ascii="Arial" w:hAnsi="Arial" w:cs="Arial"/>
          <w:i/>
          <w:sz w:val="20"/>
          <w:szCs w:val="20"/>
        </w:rPr>
        <w:t>Evidencia: 14269215S</w:t>
      </w:r>
    </w:p>
    <w:p w:rsidR="006E02DF" w:rsidRPr="0081351F" w:rsidRDefault="006E02DF" w:rsidP="00906036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i/>
          <w:sz w:val="20"/>
          <w:szCs w:val="20"/>
        </w:rPr>
      </w:pPr>
    </w:p>
    <w:p w:rsidR="006E02DF" w:rsidRPr="0081351F" w:rsidRDefault="006E02DF" w:rsidP="00F33708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Se recuerda que</w:t>
      </w:r>
      <w:r w:rsidR="00DC5237" w:rsidRPr="0081351F">
        <w:rPr>
          <w:rFonts w:ascii="Arial" w:hAnsi="Arial" w:cs="Arial"/>
          <w:sz w:val="20"/>
          <w:szCs w:val="20"/>
        </w:rPr>
        <w:t>,</w:t>
      </w:r>
      <w:r w:rsidRPr="0081351F">
        <w:rPr>
          <w:rFonts w:ascii="Arial" w:hAnsi="Arial" w:cs="Arial"/>
          <w:sz w:val="20"/>
          <w:szCs w:val="20"/>
        </w:rPr>
        <w:t xml:space="preserve"> tal y como indica el M-1173, se deben remitir las reclamaciones de los correspondientes partes de accidente y relaciones sin baja en el plazo establecido y con acuse de recibo.</w:t>
      </w:r>
    </w:p>
    <w:p w:rsidR="00F843F8" w:rsidRPr="0081351F" w:rsidRDefault="00F843F8" w:rsidP="00F843F8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</w:p>
    <w:p w:rsidR="00F843F8" w:rsidRPr="0081351F" w:rsidRDefault="00F843F8" w:rsidP="005E212B">
      <w:pPr>
        <w:pStyle w:val="Prrafodelista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Se  detecta un caso</w:t>
      </w:r>
      <w:r w:rsidR="00F126AF" w:rsidRPr="0081351F">
        <w:rPr>
          <w:rFonts w:ascii="Arial" w:hAnsi="Arial" w:cs="Arial"/>
          <w:sz w:val="20"/>
          <w:szCs w:val="20"/>
        </w:rPr>
        <w:t xml:space="preserve"> de E</w:t>
      </w:r>
      <w:r w:rsidRPr="0081351F">
        <w:rPr>
          <w:rFonts w:ascii="Arial" w:hAnsi="Arial" w:cs="Arial"/>
          <w:sz w:val="20"/>
          <w:szCs w:val="20"/>
        </w:rPr>
        <w:t>nfermedad Profesional que no ha</w:t>
      </w:r>
      <w:r w:rsidR="00F126AF" w:rsidRPr="0081351F">
        <w:rPr>
          <w:rFonts w:ascii="Arial" w:hAnsi="Arial" w:cs="Arial"/>
          <w:sz w:val="20"/>
          <w:szCs w:val="20"/>
        </w:rPr>
        <w:t xml:space="preserve"> sido informados en INEP dentro del plazo máximo de </w:t>
      </w:r>
      <w:r w:rsidRPr="0081351F">
        <w:rPr>
          <w:rFonts w:ascii="Arial" w:hAnsi="Arial" w:cs="Arial"/>
          <w:sz w:val="20"/>
          <w:szCs w:val="20"/>
        </w:rPr>
        <w:t>tres</w:t>
      </w:r>
      <w:r w:rsidR="00F126AF" w:rsidRPr="0081351F">
        <w:rPr>
          <w:rFonts w:ascii="Arial" w:hAnsi="Arial" w:cs="Arial"/>
          <w:sz w:val="20"/>
          <w:szCs w:val="20"/>
        </w:rPr>
        <w:t xml:space="preserve"> días desde la baja</w:t>
      </w:r>
      <w:r w:rsidRPr="0081351F">
        <w:rPr>
          <w:rFonts w:ascii="Arial" w:hAnsi="Arial" w:cs="Arial"/>
          <w:sz w:val="20"/>
          <w:szCs w:val="20"/>
        </w:rPr>
        <w:t xml:space="preserve"> y que además no se ha informado el cierre del mismo en los cinco días posteriores al alta</w:t>
      </w:r>
      <w:r w:rsidR="00F126AF" w:rsidRPr="0081351F">
        <w:rPr>
          <w:rFonts w:ascii="Arial" w:hAnsi="Arial" w:cs="Arial"/>
          <w:sz w:val="20"/>
          <w:szCs w:val="20"/>
        </w:rPr>
        <w:t>.</w:t>
      </w:r>
    </w:p>
    <w:p w:rsidR="00F126AF" w:rsidRPr="0081351F" w:rsidRDefault="005E212B" w:rsidP="005E212B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i/>
          <w:sz w:val="20"/>
          <w:szCs w:val="20"/>
        </w:rPr>
      </w:pPr>
      <w:r w:rsidRPr="0081351F">
        <w:rPr>
          <w:rFonts w:ascii="Arial" w:hAnsi="Arial" w:cs="Arial"/>
          <w:i/>
          <w:sz w:val="20"/>
          <w:szCs w:val="20"/>
        </w:rPr>
        <w:t>E</w:t>
      </w:r>
      <w:r w:rsidR="00F843F8" w:rsidRPr="0081351F">
        <w:rPr>
          <w:rFonts w:ascii="Arial" w:hAnsi="Arial" w:cs="Arial"/>
          <w:i/>
          <w:sz w:val="20"/>
          <w:szCs w:val="20"/>
        </w:rPr>
        <w:t>videncia: BG005851700.</w:t>
      </w:r>
    </w:p>
    <w:p w:rsidR="00F126AF" w:rsidRPr="0081351F" w:rsidRDefault="00F126AF" w:rsidP="00F126AF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</w:p>
    <w:p w:rsidR="00F126AF" w:rsidRPr="0081351F" w:rsidRDefault="00F126AF" w:rsidP="00BF4284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Se recuerda que, con el fin de evitar que quede ningún caso sin declarar o que se realice fuera de plazo, es necesario que los tramitadores de los centros asistenciales con una periodicidad mínima de dos veces por semana, ejecuten la consulta de Chaman "CSHIC- EP POR SECTOR (F.APERTURA+SECTOR)" para conocer los nuevos expedientes diagnosticados desde cualquier centro por esta contingencia.</w:t>
      </w:r>
    </w:p>
    <w:p w:rsidR="00F126AF" w:rsidRPr="0081351F" w:rsidRDefault="00F126AF" w:rsidP="007E0B7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E0B75" w:rsidRPr="0081351F" w:rsidRDefault="007E0B75" w:rsidP="00E73FE3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</w:p>
    <w:p w:rsidR="002040C9" w:rsidRPr="0081351F" w:rsidRDefault="007E0B75" w:rsidP="00E73FE3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SUBPROCESO GESTIÓN DE PRESTACIONES ECONÓMICAS POR AT/EP</w:t>
      </w:r>
    </w:p>
    <w:p w:rsidR="002040C9" w:rsidRPr="0081351F" w:rsidRDefault="002040C9" w:rsidP="00E73FE3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C00000"/>
          <w:sz w:val="20"/>
          <w:szCs w:val="20"/>
        </w:rPr>
      </w:pPr>
    </w:p>
    <w:p w:rsidR="007E0B75" w:rsidRPr="0081351F" w:rsidRDefault="007E0B75" w:rsidP="007E0B75">
      <w:pPr>
        <w:pStyle w:val="Prrafodelista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De manera puntual, se detecta un expediente de pago directo en el que no se evidencia fotocopia del DNI del lesionado.</w:t>
      </w:r>
    </w:p>
    <w:p w:rsidR="007E0B75" w:rsidRPr="0081351F" w:rsidRDefault="007E0B75" w:rsidP="007E0B75">
      <w:pPr>
        <w:pStyle w:val="Prrafodelista"/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sz w:val="20"/>
          <w:szCs w:val="20"/>
        </w:rPr>
      </w:pPr>
      <w:r w:rsidRPr="0081351F">
        <w:rPr>
          <w:rFonts w:ascii="Arial" w:hAnsi="Arial" w:cs="Arial"/>
          <w:i/>
          <w:sz w:val="20"/>
          <w:szCs w:val="20"/>
        </w:rPr>
        <w:t>Evidencia: BG006881700</w:t>
      </w:r>
    </w:p>
    <w:p w:rsidR="007E0B75" w:rsidRPr="0081351F" w:rsidRDefault="007E0B75" w:rsidP="007E0B75">
      <w:pPr>
        <w:autoSpaceDE w:val="0"/>
        <w:autoSpaceDN w:val="0"/>
        <w:adjustRightInd w:val="0"/>
        <w:jc w:val="both"/>
        <w:rPr>
          <w:rFonts w:ascii="Arial" w:hAnsi="Arial" w:cs="Arial"/>
          <w:color w:val="C00000"/>
          <w:sz w:val="20"/>
          <w:szCs w:val="20"/>
        </w:rPr>
      </w:pPr>
    </w:p>
    <w:p w:rsidR="007E0B75" w:rsidRPr="0081351F" w:rsidRDefault="007E0B75" w:rsidP="007E0B75">
      <w:pPr>
        <w:autoSpaceDE w:val="0"/>
        <w:autoSpaceDN w:val="0"/>
        <w:adjustRightInd w:val="0"/>
        <w:jc w:val="both"/>
        <w:rPr>
          <w:rFonts w:ascii="Arial" w:hAnsi="Arial" w:cs="Arial"/>
          <w:color w:val="C00000"/>
          <w:sz w:val="20"/>
          <w:szCs w:val="20"/>
        </w:rPr>
      </w:pPr>
    </w:p>
    <w:p w:rsidR="00E73FE3" w:rsidRPr="0081351F" w:rsidRDefault="00E73FE3" w:rsidP="00E73FE3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SUBPROCESO GESTIÓN DEL SUBSIDIO POR RIESGO DURANTE EL EMBARAZO O LACTANCIA NATURAL</w:t>
      </w:r>
    </w:p>
    <w:p w:rsidR="00E73FE3" w:rsidRPr="0081351F" w:rsidRDefault="00E73FE3" w:rsidP="00E73FE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77E58" w:rsidRPr="0081351F" w:rsidRDefault="00E73FE3" w:rsidP="005F48EE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 xml:space="preserve">Puntualmente no </w:t>
      </w:r>
      <w:r w:rsidR="00E16331" w:rsidRPr="0081351F">
        <w:rPr>
          <w:rFonts w:ascii="Arial" w:hAnsi="Arial" w:cs="Arial"/>
          <w:sz w:val="20"/>
          <w:szCs w:val="20"/>
        </w:rPr>
        <w:t>se ha</w:t>
      </w:r>
      <w:r w:rsidR="00FE6A21" w:rsidRPr="0081351F">
        <w:rPr>
          <w:rFonts w:ascii="Arial" w:hAnsi="Arial" w:cs="Arial"/>
          <w:sz w:val="20"/>
          <w:szCs w:val="20"/>
        </w:rPr>
        <w:t>n</w:t>
      </w:r>
      <w:r w:rsidR="00E16331" w:rsidRPr="0081351F">
        <w:rPr>
          <w:rFonts w:ascii="Arial" w:hAnsi="Arial" w:cs="Arial"/>
          <w:sz w:val="20"/>
          <w:szCs w:val="20"/>
        </w:rPr>
        <w:t xml:space="preserve"> anexado en Chaman </w:t>
      </w:r>
      <w:r w:rsidR="003F69D0" w:rsidRPr="0081351F">
        <w:rPr>
          <w:rFonts w:ascii="Arial" w:hAnsi="Arial" w:cs="Arial"/>
          <w:sz w:val="20"/>
          <w:szCs w:val="20"/>
        </w:rPr>
        <w:t>la documentación obligatoria de dos casos de SREL.</w:t>
      </w:r>
    </w:p>
    <w:p w:rsidR="00077E58" w:rsidRPr="0081351F" w:rsidRDefault="003F69D0" w:rsidP="003F69D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sz w:val="20"/>
          <w:szCs w:val="18"/>
        </w:rPr>
      </w:pPr>
      <w:r w:rsidRPr="0081351F">
        <w:rPr>
          <w:rFonts w:ascii="Arial" w:hAnsi="Arial" w:cs="Arial"/>
          <w:i/>
          <w:sz w:val="20"/>
          <w:szCs w:val="18"/>
        </w:rPr>
        <w:t xml:space="preserve">Evidencia: </w:t>
      </w:r>
      <w:r w:rsidR="002040C9" w:rsidRPr="0081351F">
        <w:rPr>
          <w:rFonts w:ascii="Arial" w:hAnsi="Arial" w:cs="Arial"/>
          <w:i/>
          <w:sz w:val="20"/>
          <w:szCs w:val="18"/>
        </w:rPr>
        <w:t>BG000081700 y BG000201700.</w:t>
      </w:r>
    </w:p>
    <w:p w:rsidR="002040C9" w:rsidRPr="0081351F" w:rsidRDefault="002040C9" w:rsidP="003F69D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sz w:val="20"/>
          <w:szCs w:val="20"/>
        </w:rPr>
      </w:pPr>
    </w:p>
    <w:p w:rsidR="007E0B75" w:rsidRPr="0081351F" w:rsidRDefault="00F106CA" w:rsidP="002040C9">
      <w:pPr>
        <w:pStyle w:val="Prrafodelista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lastRenderedPageBreak/>
        <w:t xml:space="preserve">Se detectan dos expedientes que han sido cerrados de forma incorrecta al no coincidir la fecha de extinción </w:t>
      </w:r>
      <w:r w:rsidR="007E0B75" w:rsidRPr="0081351F">
        <w:rPr>
          <w:rFonts w:ascii="Arial" w:hAnsi="Arial" w:cs="Arial"/>
          <w:sz w:val="20"/>
          <w:szCs w:val="20"/>
        </w:rPr>
        <w:t xml:space="preserve">informada en INSL con </w:t>
      </w:r>
      <w:r w:rsidRPr="0081351F">
        <w:rPr>
          <w:rFonts w:ascii="Arial" w:hAnsi="Arial" w:cs="Arial"/>
          <w:sz w:val="20"/>
          <w:szCs w:val="20"/>
        </w:rPr>
        <w:t>los datos de e</w:t>
      </w:r>
      <w:r w:rsidR="007E0B75" w:rsidRPr="0081351F">
        <w:rPr>
          <w:rFonts w:ascii="Arial" w:hAnsi="Arial" w:cs="Arial"/>
          <w:sz w:val="20"/>
          <w:szCs w:val="20"/>
        </w:rPr>
        <w:t xml:space="preserve">xtinción de </w:t>
      </w:r>
      <w:proofErr w:type="spellStart"/>
      <w:r w:rsidR="007E0B75" w:rsidRPr="0081351F">
        <w:rPr>
          <w:rFonts w:ascii="Arial" w:hAnsi="Arial" w:cs="Arial"/>
          <w:sz w:val="20"/>
          <w:szCs w:val="20"/>
        </w:rPr>
        <w:t>CExSIL</w:t>
      </w:r>
      <w:proofErr w:type="spellEnd"/>
      <w:r w:rsidR="007E0B75" w:rsidRPr="0081351F">
        <w:rPr>
          <w:rFonts w:ascii="Arial" w:hAnsi="Arial" w:cs="Arial"/>
          <w:sz w:val="20"/>
          <w:szCs w:val="20"/>
        </w:rPr>
        <w:t>.</w:t>
      </w:r>
    </w:p>
    <w:p w:rsidR="007E0B75" w:rsidRPr="0081351F" w:rsidRDefault="00F106CA" w:rsidP="007E0B75">
      <w:pPr>
        <w:pStyle w:val="Prrafodelista"/>
        <w:autoSpaceDE w:val="0"/>
        <w:autoSpaceDN w:val="0"/>
        <w:adjustRightInd w:val="0"/>
        <w:ind w:left="720"/>
        <w:rPr>
          <w:rFonts w:ascii="Arial" w:hAnsi="Arial" w:cs="Arial"/>
          <w:i/>
          <w:sz w:val="20"/>
          <w:szCs w:val="20"/>
        </w:rPr>
      </w:pPr>
      <w:r w:rsidRPr="0081351F">
        <w:rPr>
          <w:rFonts w:ascii="Arial" w:hAnsi="Arial" w:cs="Arial"/>
          <w:i/>
          <w:sz w:val="20"/>
          <w:szCs w:val="20"/>
        </w:rPr>
        <w:t xml:space="preserve">Evidencia: </w:t>
      </w:r>
      <w:r w:rsidR="007E0B75" w:rsidRPr="0081351F">
        <w:rPr>
          <w:rFonts w:ascii="Arial" w:hAnsi="Arial" w:cs="Arial"/>
          <w:i/>
          <w:sz w:val="20"/>
          <w:szCs w:val="20"/>
        </w:rPr>
        <w:t>BG000081700 y BG005181700.</w:t>
      </w:r>
    </w:p>
    <w:p w:rsidR="002040C9" w:rsidRPr="0081351F" w:rsidRDefault="007E0B75" w:rsidP="007E0B75">
      <w:pPr>
        <w:pStyle w:val="Prrafodelista"/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 xml:space="preserve">Asimismo se evidencia un expediente en el que no se ha realizado la extinción en Chaman. </w:t>
      </w:r>
      <w:r w:rsidR="00F106CA" w:rsidRPr="0081351F">
        <w:rPr>
          <w:rFonts w:ascii="Arial" w:hAnsi="Arial" w:cs="Arial"/>
          <w:i/>
          <w:sz w:val="20"/>
          <w:szCs w:val="20"/>
        </w:rPr>
        <w:t>Evidencia</w:t>
      </w:r>
      <w:r w:rsidRPr="0081351F">
        <w:rPr>
          <w:rFonts w:ascii="Arial" w:hAnsi="Arial" w:cs="Arial"/>
          <w:i/>
          <w:sz w:val="20"/>
          <w:szCs w:val="20"/>
        </w:rPr>
        <w:t>: BG000191700.</w:t>
      </w:r>
    </w:p>
    <w:p w:rsidR="00E0603A" w:rsidRPr="0081351F" w:rsidRDefault="00E0603A" w:rsidP="00AC7CC5">
      <w:pPr>
        <w:pStyle w:val="Prrafodelista"/>
        <w:ind w:firstLine="708"/>
        <w:rPr>
          <w:rFonts w:ascii="Arial" w:hAnsi="Arial" w:cs="Arial"/>
          <w:color w:val="C00000"/>
          <w:sz w:val="20"/>
          <w:szCs w:val="20"/>
        </w:rPr>
      </w:pPr>
    </w:p>
    <w:p w:rsidR="005E4EEC" w:rsidRPr="0081351F" w:rsidRDefault="005E4EEC" w:rsidP="009D5911">
      <w:pPr>
        <w:jc w:val="both"/>
        <w:rPr>
          <w:rFonts w:ascii="Arial" w:hAnsi="Arial" w:cs="Arial"/>
          <w:b/>
          <w:sz w:val="20"/>
          <w:szCs w:val="20"/>
        </w:rPr>
      </w:pPr>
    </w:p>
    <w:p w:rsidR="001E00ED" w:rsidRPr="0081351F" w:rsidRDefault="001E00ED" w:rsidP="009D5911">
      <w:pPr>
        <w:jc w:val="both"/>
        <w:rPr>
          <w:rFonts w:ascii="Arial" w:hAnsi="Arial" w:cs="Arial"/>
          <w:b/>
          <w:sz w:val="20"/>
          <w:szCs w:val="20"/>
        </w:rPr>
      </w:pPr>
    </w:p>
    <w:p w:rsidR="002E3551" w:rsidRPr="0081351F" w:rsidRDefault="002E3551" w:rsidP="002E3551">
      <w:pPr>
        <w:jc w:val="both"/>
        <w:rPr>
          <w:rFonts w:ascii="Arial" w:hAnsi="Arial" w:cs="Arial"/>
          <w:b/>
          <w:sz w:val="20"/>
          <w:szCs w:val="20"/>
        </w:rPr>
      </w:pPr>
      <w:r w:rsidRPr="0081351F">
        <w:rPr>
          <w:rFonts w:ascii="Arial" w:hAnsi="Arial" w:cs="Arial"/>
          <w:b/>
          <w:sz w:val="20"/>
          <w:szCs w:val="20"/>
        </w:rPr>
        <w:t>TIC.05.SGSI. SISTEMA DE GESTIÓN DE SEGURIDAD INFORMÁTICA</w:t>
      </w:r>
    </w:p>
    <w:p w:rsidR="00E1466A" w:rsidRPr="0081351F" w:rsidRDefault="00E1466A" w:rsidP="002E3551">
      <w:pPr>
        <w:jc w:val="both"/>
        <w:rPr>
          <w:rFonts w:ascii="Arial" w:hAnsi="Arial" w:cs="Arial"/>
          <w:b/>
          <w:sz w:val="20"/>
          <w:szCs w:val="20"/>
        </w:rPr>
      </w:pPr>
    </w:p>
    <w:p w:rsidR="00561F97" w:rsidRPr="0081351F" w:rsidRDefault="000D0657" w:rsidP="005F48EE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 xml:space="preserve">Se detectan solicitudes ARCO pendientes de recoger y que no han sido registradas en el aplicativo informático. </w:t>
      </w:r>
    </w:p>
    <w:p w:rsidR="000D0657" w:rsidRPr="0081351F" w:rsidRDefault="000D0657" w:rsidP="000D0657">
      <w:pPr>
        <w:ind w:left="720"/>
        <w:jc w:val="both"/>
        <w:rPr>
          <w:rFonts w:ascii="Arial" w:hAnsi="Arial" w:cs="Arial"/>
          <w:i/>
          <w:sz w:val="20"/>
          <w:szCs w:val="20"/>
        </w:rPr>
      </w:pPr>
      <w:r w:rsidRPr="0081351F">
        <w:rPr>
          <w:rFonts w:ascii="Arial" w:hAnsi="Arial" w:cs="Arial"/>
          <w:i/>
          <w:sz w:val="20"/>
          <w:szCs w:val="20"/>
        </w:rPr>
        <w:t>Evidencia: 48037006W (F. entrada 23/01/2018) y 53122161G (F. entrada 02/03/2018)</w:t>
      </w:r>
    </w:p>
    <w:p w:rsidR="00561F97" w:rsidRPr="0081351F" w:rsidRDefault="00561F97" w:rsidP="00561F97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2D6A21" w:rsidRPr="0081351F" w:rsidRDefault="002D6A21" w:rsidP="005F48EE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El grado de lectura de algunos de los manuales que contienen la normativa en materia de Seguridad de la Información no es satisfactorio (&lt;80%)</w:t>
      </w:r>
      <w:r w:rsidR="00990F74" w:rsidRPr="0081351F">
        <w:rPr>
          <w:rFonts w:ascii="Arial" w:hAnsi="Arial" w:cs="Arial"/>
          <w:sz w:val="20"/>
          <w:szCs w:val="20"/>
        </w:rPr>
        <w:t xml:space="preserve"> -</w:t>
      </w:r>
      <w:r w:rsidRPr="0081351F">
        <w:rPr>
          <w:rFonts w:ascii="Arial" w:hAnsi="Arial" w:cs="Arial"/>
          <w:sz w:val="20"/>
          <w:szCs w:val="20"/>
        </w:rPr>
        <w:t xml:space="preserve"> (Datos del Informe de la DTIC del 3</w:t>
      </w:r>
      <w:r w:rsidRPr="0081351F">
        <w:rPr>
          <w:rFonts w:ascii="Arial" w:hAnsi="Arial" w:cs="Arial"/>
          <w:sz w:val="20"/>
          <w:szCs w:val="20"/>
          <w:vertAlign w:val="superscript"/>
        </w:rPr>
        <w:t>er</w:t>
      </w:r>
      <w:r w:rsidRPr="0081351F">
        <w:rPr>
          <w:rFonts w:ascii="Arial" w:hAnsi="Arial" w:cs="Arial"/>
          <w:sz w:val="20"/>
          <w:szCs w:val="20"/>
        </w:rPr>
        <w:t xml:space="preserve"> trimestre 2017):</w:t>
      </w:r>
    </w:p>
    <w:p w:rsidR="002D6A21" w:rsidRPr="0081351F" w:rsidRDefault="00D1330C" w:rsidP="005F48EE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M</w:t>
      </w:r>
      <w:r w:rsidR="00561F97" w:rsidRPr="0081351F">
        <w:rPr>
          <w:rFonts w:ascii="Arial" w:hAnsi="Arial" w:cs="Arial"/>
          <w:sz w:val="20"/>
          <w:szCs w:val="20"/>
        </w:rPr>
        <w:t>-</w:t>
      </w:r>
      <w:r w:rsidRPr="0081351F">
        <w:rPr>
          <w:rFonts w:ascii="Arial" w:hAnsi="Arial" w:cs="Arial"/>
          <w:sz w:val="20"/>
          <w:szCs w:val="20"/>
        </w:rPr>
        <w:t>1273</w:t>
      </w:r>
      <w:r w:rsidR="00E47D41" w:rsidRPr="0081351F">
        <w:rPr>
          <w:rFonts w:ascii="Arial" w:hAnsi="Arial" w:cs="Arial"/>
          <w:sz w:val="20"/>
          <w:szCs w:val="20"/>
        </w:rPr>
        <w:t xml:space="preserve"> </w:t>
      </w:r>
      <w:r w:rsidRPr="0081351F">
        <w:rPr>
          <w:rFonts w:ascii="Arial" w:hAnsi="Arial" w:cs="Arial"/>
          <w:sz w:val="20"/>
          <w:szCs w:val="20"/>
        </w:rPr>
        <w:t>- Ejercicio de Derechos (50</w:t>
      </w:r>
      <w:r w:rsidR="002D6A21" w:rsidRPr="0081351F">
        <w:rPr>
          <w:rFonts w:ascii="Arial" w:hAnsi="Arial" w:cs="Arial"/>
          <w:sz w:val="20"/>
          <w:szCs w:val="20"/>
        </w:rPr>
        <w:t>%)</w:t>
      </w:r>
    </w:p>
    <w:p w:rsidR="002D6A21" w:rsidRPr="0081351F" w:rsidRDefault="002D6A21" w:rsidP="005F48EE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M-1385</w:t>
      </w:r>
      <w:r w:rsidR="00E47D41" w:rsidRPr="0081351F">
        <w:rPr>
          <w:rFonts w:ascii="Arial" w:hAnsi="Arial" w:cs="Arial"/>
          <w:sz w:val="20"/>
          <w:szCs w:val="20"/>
        </w:rPr>
        <w:t xml:space="preserve"> -</w:t>
      </w:r>
      <w:r w:rsidRPr="0081351F">
        <w:rPr>
          <w:rFonts w:ascii="Arial" w:hAnsi="Arial" w:cs="Arial"/>
          <w:sz w:val="20"/>
          <w:szCs w:val="20"/>
        </w:rPr>
        <w:t xml:space="preserve"> HC-Protocolo de solicitud y entrega d</w:t>
      </w:r>
      <w:r w:rsidR="00D1330C" w:rsidRPr="0081351F">
        <w:rPr>
          <w:rFonts w:ascii="Arial" w:hAnsi="Arial" w:cs="Arial"/>
          <w:sz w:val="20"/>
          <w:szCs w:val="20"/>
        </w:rPr>
        <w:t>e copias (6</w:t>
      </w:r>
      <w:r w:rsidR="00561F97" w:rsidRPr="0081351F">
        <w:rPr>
          <w:rFonts w:ascii="Arial" w:hAnsi="Arial" w:cs="Arial"/>
          <w:sz w:val="20"/>
          <w:szCs w:val="20"/>
        </w:rPr>
        <w:t>6</w:t>
      </w:r>
      <w:r w:rsidR="00D1330C" w:rsidRPr="0081351F">
        <w:rPr>
          <w:rFonts w:ascii="Arial" w:hAnsi="Arial" w:cs="Arial"/>
          <w:sz w:val="20"/>
          <w:szCs w:val="20"/>
        </w:rPr>
        <w:t>,</w:t>
      </w:r>
      <w:r w:rsidR="00561F97" w:rsidRPr="0081351F">
        <w:rPr>
          <w:rFonts w:ascii="Arial" w:hAnsi="Arial" w:cs="Arial"/>
          <w:sz w:val="20"/>
          <w:szCs w:val="20"/>
        </w:rPr>
        <w:t>67</w:t>
      </w:r>
      <w:r w:rsidRPr="0081351F">
        <w:rPr>
          <w:rFonts w:ascii="Arial" w:hAnsi="Arial" w:cs="Arial"/>
          <w:sz w:val="20"/>
          <w:szCs w:val="20"/>
        </w:rPr>
        <w:t>%)</w:t>
      </w:r>
    </w:p>
    <w:p w:rsidR="00671E8E" w:rsidRPr="0081351F" w:rsidRDefault="00671E8E" w:rsidP="00671E8E">
      <w:pPr>
        <w:ind w:left="708"/>
        <w:jc w:val="both"/>
        <w:rPr>
          <w:rFonts w:ascii="Arial" w:hAnsi="Arial" w:cs="Arial"/>
          <w:color w:val="C00000"/>
          <w:sz w:val="20"/>
          <w:szCs w:val="20"/>
        </w:rPr>
      </w:pPr>
    </w:p>
    <w:p w:rsidR="005E4EEC" w:rsidRPr="0081351F" w:rsidRDefault="005E4EEC">
      <w:pPr>
        <w:rPr>
          <w:rFonts w:ascii="Arial" w:hAnsi="Arial" w:cs="Arial"/>
          <w:b/>
          <w:sz w:val="20"/>
          <w:szCs w:val="20"/>
        </w:rPr>
      </w:pPr>
    </w:p>
    <w:p w:rsidR="00AC7CC5" w:rsidRPr="0081351F" w:rsidRDefault="00AC7CC5">
      <w:pPr>
        <w:rPr>
          <w:rFonts w:ascii="Arial" w:hAnsi="Arial" w:cs="Arial"/>
          <w:b/>
          <w:sz w:val="20"/>
          <w:szCs w:val="20"/>
        </w:rPr>
      </w:pPr>
    </w:p>
    <w:p w:rsidR="00F35DCC" w:rsidRPr="0081351F" w:rsidRDefault="00F35DCC" w:rsidP="00F35DCC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81351F">
        <w:rPr>
          <w:rFonts w:ascii="Arial" w:hAnsi="Arial" w:cs="Arial"/>
          <w:b/>
          <w:sz w:val="20"/>
          <w:szCs w:val="20"/>
        </w:rPr>
        <w:t>GCM.00. GESTIÓN DE CUIDADO DE MENOR CON ENFERMEDAD GRAVE</w:t>
      </w:r>
    </w:p>
    <w:p w:rsidR="00F35DCC" w:rsidRPr="0081351F" w:rsidRDefault="00F35DCC" w:rsidP="00F35DCC">
      <w:pPr>
        <w:autoSpaceDE w:val="0"/>
        <w:autoSpaceDN w:val="0"/>
        <w:adjustRightInd w:val="0"/>
        <w:jc w:val="both"/>
        <w:rPr>
          <w:rFonts w:ascii="Arial" w:hAnsi="Arial" w:cs="Arial"/>
          <w:shd w:val="clear" w:color="auto" w:fill="FFFFFF"/>
        </w:rPr>
      </w:pPr>
    </w:p>
    <w:p w:rsidR="0098324D" w:rsidRPr="0081351F" w:rsidRDefault="00F35DCC" w:rsidP="005F48EE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hd w:val="clear" w:color="auto" w:fill="FFFFFF"/>
        </w:rPr>
      </w:pPr>
      <w:r w:rsidRPr="0081351F">
        <w:rPr>
          <w:rFonts w:ascii="Arial" w:hAnsi="Arial" w:cs="Arial"/>
          <w:sz w:val="20"/>
          <w:shd w:val="clear" w:color="auto" w:fill="FFFFFF"/>
        </w:rPr>
        <w:t xml:space="preserve">Se </w:t>
      </w:r>
      <w:r w:rsidR="0098324D" w:rsidRPr="0081351F">
        <w:rPr>
          <w:rFonts w:ascii="Arial" w:hAnsi="Arial" w:cs="Arial"/>
          <w:sz w:val="20"/>
          <w:shd w:val="clear" w:color="auto" w:fill="FFFFFF"/>
        </w:rPr>
        <w:t>evidencian tre</w:t>
      </w:r>
      <w:r w:rsidRPr="0081351F">
        <w:rPr>
          <w:rFonts w:ascii="Arial" w:hAnsi="Arial" w:cs="Arial"/>
          <w:sz w:val="20"/>
          <w:shd w:val="clear" w:color="auto" w:fill="FFFFFF"/>
        </w:rPr>
        <w:t xml:space="preserve">s expedientes de Cuidado del Menor en los que no se había </w:t>
      </w:r>
      <w:r w:rsidR="0098324D" w:rsidRPr="0081351F">
        <w:rPr>
          <w:rFonts w:ascii="Arial" w:hAnsi="Arial" w:cs="Arial"/>
          <w:sz w:val="20"/>
          <w:shd w:val="clear" w:color="auto" w:fill="FFFFFF"/>
        </w:rPr>
        <w:t>informado la fecha de extinción en INSL.</w:t>
      </w:r>
      <w:r w:rsidRPr="0081351F">
        <w:rPr>
          <w:rFonts w:ascii="Arial" w:hAnsi="Arial" w:cs="Arial"/>
          <w:sz w:val="20"/>
          <w:shd w:val="clear" w:color="auto" w:fill="FFFFFF"/>
        </w:rPr>
        <w:t xml:space="preserve"> Durante la auditoría, </w:t>
      </w:r>
      <w:r w:rsidR="0098324D" w:rsidRPr="0081351F">
        <w:rPr>
          <w:rFonts w:ascii="Arial" w:hAnsi="Arial" w:cs="Arial"/>
          <w:sz w:val="20"/>
          <w:shd w:val="clear" w:color="auto" w:fill="FFFFFF"/>
        </w:rPr>
        <w:t xml:space="preserve">se subsana </w:t>
      </w:r>
      <w:r w:rsidRPr="0081351F">
        <w:rPr>
          <w:rFonts w:ascii="Arial" w:hAnsi="Arial" w:cs="Arial"/>
          <w:sz w:val="20"/>
          <w:shd w:val="clear" w:color="auto" w:fill="FFFFFF"/>
        </w:rPr>
        <w:t>la incidencia.</w:t>
      </w:r>
    </w:p>
    <w:p w:rsidR="00F35DCC" w:rsidRPr="0081351F" w:rsidRDefault="00F35DCC" w:rsidP="0098324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sz w:val="20"/>
          <w:shd w:val="clear" w:color="auto" w:fill="FFFFFF"/>
        </w:rPr>
      </w:pPr>
      <w:r w:rsidRPr="0081351F">
        <w:rPr>
          <w:rFonts w:ascii="Arial" w:hAnsi="Arial" w:cs="Arial"/>
          <w:i/>
          <w:sz w:val="20"/>
          <w:shd w:val="clear" w:color="auto" w:fill="FFFFFF"/>
        </w:rPr>
        <w:t>Evidencia: B</w:t>
      </w:r>
      <w:r w:rsidR="0098324D" w:rsidRPr="0081351F">
        <w:rPr>
          <w:rFonts w:ascii="Arial" w:hAnsi="Arial" w:cs="Arial"/>
          <w:i/>
          <w:sz w:val="20"/>
          <w:shd w:val="clear" w:color="auto" w:fill="FFFFFF"/>
        </w:rPr>
        <w:t>G007301600, BG001781700 y BG004061700.</w:t>
      </w:r>
    </w:p>
    <w:p w:rsidR="005E4EEC" w:rsidRPr="0081351F" w:rsidRDefault="005E4EEC" w:rsidP="00E0603A">
      <w:pPr>
        <w:rPr>
          <w:rFonts w:ascii="Arial" w:hAnsi="Arial" w:cs="Arial"/>
          <w:i/>
          <w:color w:val="C00000"/>
          <w:sz w:val="20"/>
          <w:shd w:val="clear" w:color="auto" w:fill="FFFFFF"/>
        </w:rPr>
      </w:pPr>
    </w:p>
    <w:p w:rsidR="00E0603A" w:rsidRPr="0081351F" w:rsidRDefault="00E0603A" w:rsidP="00E0603A">
      <w:pPr>
        <w:rPr>
          <w:rFonts w:ascii="Arial" w:hAnsi="Arial" w:cs="Arial"/>
          <w:i/>
          <w:color w:val="C00000"/>
          <w:sz w:val="20"/>
          <w:shd w:val="clear" w:color="auto" w:fill="FFFFFF"/>
        </w:rPr>
      </w:pPr>
    </w:p>
    <w:p w:rsidR="003F69D0" w:rsidRPr="0081351F" w:rsidRDefault="003F69D0">
      <w:pPr>
        <w:rPr>
          <w:rFonts w:ascii="Arial" w:hAnsi="Arial" w:cs="Arial"/>
          <w:i/>
          <w:sz w:val="20"/>
          <w:shd w:val="clear" w:color="auto" w:fill="FFFFFF"/>
        </w:rPr>
      </w:pPr>
    </w:p>
    <w:p w:rsidR="00D9337A" w:rsidRPr="0081351F" w:rsidRDefault="00D9337A">
      <w:pPr>
        <w:rPr>
          <w:rFonts w:ascii="Arial" w:hAnsi="Arial" w:cs="Arial"/>
          <w:color w:val="008CDE"/>
          <w:shd w:val="clear" w:color="auto" w:fill="FFFFFF"/>
        </w:rPr>
      </w:pPr>
      <w:r w:rsidRPr="0081351F">
        <w:rPr>
          <w:rFonts w:ascii="Arial" w:hAnsi="Arial" w:cs="Arial"/>
          <w:b/>
          <w:sz w:val="20"/>
          <w:szCs w:val="20"/>
        </w:rPr>
        <w:t>MC.02 GESTIÓN DE RECLAMACIONES, QUEJAS, INCIDENCIAS Y SUGERENCIAS</w:t>
      </w:r>
    </w:p>
    <w:p w:rsidR="00D9337A" w:rsidRPr="0081351F" w:rsidRDefault="00D9337A">
      <w:pPr>
        <w:rPr>
          <w:rFonts w:ascii="Arial" w:hAnsi="Arial" w:cs="Arial"/>
          <w:i/>
          <w:sz w:val="20"/>
          <w:shd w:val="clear" w:color="auto" w:fill="FFFFFF"/>
        </w:rPr>
      </w:pPr>
    </w:p>
    <w:p w:rsidR="00D9337A" w:rsidRPr="0081351F" w:rsidRDefault="00D9337A" w:rsidP="00D9337A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0"/>
          <w:shd w:val="clear" w:color="auto" w:fill="FFFFFF"/>
        </w:rPr>
      </w:pPr>
      <w:r w:rsidRPr="0081351F">
        <w:rPr>
          <w:rFonts w:ascii="Arial" w:hAnsi="Arial" w:cs="Arial"/>
          <w:sz w:val="20"/>
          <w:shd w:val="clear" w:color="auto" w:fill="FFFFFF"/>
        </w:rPr>
        <w:t>No se evidencia el cartel informativo colgado en un lugar visible del Centro Asistencial conforme disponen de hojas de reclamación a disposición del usuario</w:t>
      </w:r>
    </w:p>
    <w:p w:rsidR="00D9337A" w:rsidRPr="0081351F" w:rsidRDefault="00D9337A" w:rsidP="00D9337A">
      <w:pPr>
        <w:pStyle w:val="Prrafodelista"/>
        <w:ind w:left="720"/>
        <w:jc w:val="both"/>
        <w:rPr>
          <w:rFonts w:ascii="Arial" w:hAnsi="Arial" w:cs="Arial"/>
          <w:sz w:val="20"/>
          <w:shd w:val="clear" w:color="auto" w:fill="FFFFFF"/>
        </w:rPr>
      </w:pPr>
    </w:p>
    <w:p w:rsidR="00D9337A" w:rsidRPr="0081351F" w:rsidRDefault="00D9337A" w:rsidP="00D9337A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0"/>
          <w:shd w:val="clear" w:color="auto" w:fill="FFFFFF"/>
        </w:rPr>
      </w:pPr>
      <w:r w:rsidRPr="0081351F">
        <w:rPr>
          <w:rFonts w:ascii="Arial" w:hAnsi="Arial" w:cs="Arial"/>
          <w:sz w:val="20"/>
          <w:shd w:val="clear" w:color="auto" w:fill="FFFFFF"/>
        </w:rPr>
        <w:t>Se evidencia una queja en la que no se cumple el plazo de respuesta de cuatro días hábiles en la realización del Informe Mutua. </w:t>
      </w:r>
    </w:p>
    <w:p w:rsidR="00D9337A" w:rsidRPr="0081351F" w:rsidRDefault="00D9337A" w:rsidP="00D9337A">
      <w:pPr>
        <w:ind w:left="708"/>
        <w:jc w:val="both"/>
        <w:rPr>
          <w:rFonts w:ascii="Arial" w:hAnsi="Arial" w:cs="Arial"/>
          <w:i/>
          <w:sz w:val="20"/>
          <w:shd w:val="clear" w:color="auto" w:fill="FFFFFF"/>
        </w:rPr>
      </w:pPr>
      <w:r w:rsidRPr="0081351F">
        <w:rPr>
          <w:rFonts w:ascii="Arial" w:hAnsi="Arial" w:cs="Arial"/>
          <w:i/>
          <w:sz w:val="20"/>
          <w:shd w:val="clear" w:color="auto" w:fill="FFFFFF"/>
        </w:rPr>
        <w:t>Evidencia: C17100173</w:t>
      </w:r>
    </w:p>
    <w:p w:rsidR="006D4ED9" w:rsidRPr="0081351F" w:rsidRDefault="006D4ED9" w:rsidP="006D4ED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hd w:val="clear" w:color="auto" w:fill="FFFFFF"/>
        </w:rPr>
      </w:pPr>
    </w:p>
    <w:p w:rsidR="006D4ED9" w:rsidRPr="0081351F" w:rsidRDefault="006D4ED9" w:rsidP="006D4ED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hd w:val="clear" w:color="auto" w:fill="FFFFFF"/>
        </w:rPr>
      </w:pPr>
    </w:p>
    <w:p w:rsidR="001E00ED" w:rsidRPr="0081351F" w:rsidRDefault="001E00ED" w:rsidP="006D4ED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hd w:val="clear" w:color="auto" w:fill="FFFFFF"/>
        </w:rPr>
      </w:pPr>
    </w:p>
    <w:p w:rsidR="006D4ED9" w:rsidRPr="0081351F" w:rsidRDefault="006D4ED9" w:rsidP="006D4ED9">
      <w:pPr>
        <w:jc w:val="both"/>
        <w:rPr>
          <w:rFonts w:ascii="Arial" w:hAnsi="Arial" w:cs="Arial"/>
          <w:b/>
          <w:sz w:val="20"/>
          <w:szCs w:val="20"/>
        </w:rPr>
      </w:pPr>
      <w:r w:rsidRPr="0081351F">
        <w:rPr>
          <w:rFonts w:ascii="Arial" w:hAnsi="Arial" w:cs="Arial"/>
          <w:b/>
          <w:sz w:val="20"/>
          <w:szCs w:val="20"/>
        </w:rPr>
        <w:t>GSP.01. GESTIÓN DE SOLICITUDES DE PRESTACIONES ESPECIALES</w:t>
      </w:r>
    </w:p>
    <w:p w:rsidR="006D4ED9" w:rsidRPr="0081351F" w:rsidRDefault="006D4ED9" w:rsidP="006D4ED9">
      <w:pPr>
        <w:jc w:val="both"/>
        <w:rPr>
          <w:rFonts w:ascii="Arial" w:hAnsi="Arial" w:cs="Arial"/>
          <w:sz w:val="20"/>
          <w:szCs w:val="20"/>
        </w:rPr>
      </w:pPr>
    </w:p>
    <w:p w:rsidR="006D4ED9" w:rsidRPr="0081351F" w:rsidRDefault="006D4ED9" w:rsidP="006D4ED9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No se ha informado la totalidad de los casos incluidos en la vista "Casos Cargados" en el aplicativo Prestaciones Especiales. Durante la auditoría se subsana esta incidencia.</w:t>
      </w:r>
    </w:p>
    <w:p w:rsidR="006D4ED9" w:rsidRPr="0081351F" w:rsidRDefault="006D4ED9" w:rsidP="006D4ED9">
      <w:pPr>
        <w:pStyle w:val="Prrafodelista"/>
        <w:ind w:left="720"/>
        <w:jc w:val="both"/>
        <w:rPr>
          <w:rFonts w:ascii="Arial" w:hAnsi="Arial" w:cs="Arial"/>
          <w:i/>
          <w:sz w:val="20"/>
          <w:szCs w:val="20"/>
        </w:rPr>
      </w:pPr>
      <w:r w:rsidRPr="0081351F">
        <w:rPr>
          <w:rFonts w:ascii="Arial" w:hAnsi="Arial" w:cs="Arial"/>
          <w:i/>
          <w:sz w:val="20"/>
          <w:szCs w:val="20"/>
        </w:rPr>
        <w:t>Evidencia: 36565923V, 26321759F, 43698043K, 31214680T…</w:t>
      </w:r>
    </w:p>
    <w:p w:rsidR="006D4ED9" w:rsidRPr="0081351F" w:rsidRDefault="006D4ED9" w:rsidP="006D4ED9">
      <w:pPr>
        <w:ind w:left="708"/>
        <w:jc w:val="both"/>
        <w:rPr>
          <w:rFonts w:ascii="Arial" w:hAnsi="Arial" w:cs="Arial"/>
          <w:sz w:val="20"/>
          <w:szCs w:val="20"/>
        </w:rPr>
      </w:pPr>
    </w:p>
    <w:p w:rsidR="006D4ED9" w:rsidRDefault="006D4ED9" w:rsidP="006D4ED9">
      <w:pPr>
        <w:ind w:left="708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Se recuerda que los casos propuestos por la Dirección de Prestaciones a través de la “C-156/12</w:t>
      </w:r>
      <w:r w:rsidRPr="006D4ED9">
        <w:rPr>
          <w:rFonts w:ascii="Arial" w:hAnsi="Arial" w:cs="Arial"/>
          <w:sz w:val="20"/>
          <w:szCs w:val="20"/>
        </w:rPr>
        <w:t xml:space="preserve"> - Propuesta de casos a solicitar ayudas sociales” deben trabajarse y asignarles en el campo “Código del aplicativo” el resultado.</w:t>
      </w:r>
    </w:p>
    <w:p w:rsidR="008201F6" w:rsidRDefault="008201F6" w:rsidP="001E00ED">
      <w:pPr>
        <w:jc w:val="both"/>
        <w:rPr>
          <w:rFonts w:ascii="Arial" w:hAnsi="Arial" w:cs="Arial"/>
          <w:sz w:val="20"/>
          <w:szCs w:val="20"/>
        </w:rPr>
      </w:pPr>
    </w:p>
    <w:p w:rsidR="008201F6" w:rsidRDefault="008201F6" w:rsidP="001E00ED">
      <w:pPr>
        <w:jc w:val="both"/>
        <w:rPr>
          <w:rFonts w:ascii="Arial" w:hAnsi="Arial" w:cs="Arial"/>
          <w:sz w:val="20"/>
          <w:szCs w:val="20"/>
        </w:rPr>
      </w:pPr>
    </w:p>
    <w:p w:rsidR="001E00ED" w:rsidRDefault="001E00ED" w:rsidP="001E00ED">
      <w:pPr>
        <w:jc w:val="both"/>
        <w:rPr>
          <w:rFonts w:ascii="Arial" w:hAnsi="Arial" w:cs="Arial"/>
          <w:sz w:val="20"/>
          <w:szCs w:val="20"/>
        </w:rPr>
      </w:pPr>
    </w:p>
    <w:p w:rsidR="001E00ED" w:rsidRPr="0081351F" w:rsidRDefault="001E00ED" w:rsidP="001E00E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81351F">
        <w:rPr>
          <w:rFonts w:ascii="Arial" w:hAnsi="Arial" w:cs="Arial"/>
          <w:b/>
          <w:sz w:val="20"/>
          <w:szCs w:val="20"/>
        </w:rPr>
        <w:t>SAS.00. SOPORTE A LA ASISTENCIA SANITARIA</w:t>
      </w:r>
    </w:p>
    <w:p w:rsidR="001E00ED" w:rsidRPr="0081351F" w:rsidRDefault="001E00ED" w:rsidP="001E00E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1E00ED" w:rsidRPr="0081351F" w:rsidRDefault="005F18B6" w:rsidP="005F18B6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 xml:space="preserve">Se evidencian </w:t>
      </w:r>
      <w:r w:rsidR="0027163F" w:rsidRPr="0081351F">
        <w:rPr>
          <w:rFonts w:ascii="Arial" w:hAnsi="Arial" w:cs="Arial"/>
          <w:sz w:val="20"/>
          <w:szCs w:val="20"/>
        </w:rPr>
        <w:t>cuatro</w:t>
      </w:r>
      <w:r w:rsidRPr="0081351F">
        <w:rPr>
          <w:rFonts w:ascii="Arial" w:hAnsi="Arial" w:cs="Arial"/>
          <w:sz w:val="20"/>
          <w:szCs w:val="20"/>
        </w:rPr>
        <w:t xml:space="preserve"> medicamentos caducados</w:t>
      </w:r>
      <w:r w:rsidR="0027163F" w:rsidRPr="0081351F">
        <w:rPr>
          <w:rFonts w:ascii="Arial" w:hAnsi="Arial" w:cs="Arial"/>
          <w:sz w:val="20"/>
          <w:szCs w:val="20"/>
        </w:rPr>
        <w:t>, t</w:t>
      </w:r>
      <w:r w:rsidRPr="0081351F">
        <w:rPr>
          <w:rFonts w:ascii="Arial" w:hAnsi="Arial" w:cs="Arial"/>
          <w:sz w:val="20"/>
          <w:szCs w:val="20"/>
        </w:rPr>
        <w:t>res en consultas médicas y uno en la nevera.</w:t>
      </w:r>
    </w:p>
    <w:p w:rsidR="005F18B6" w:rsidRPr="0081351F" w:rsidRDefault="005F18B6" w:rsidP="005F18B6">
      <w:pPr>
        <w:pStyle w:val="Prrafodelista"/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sz w:val="20"/>
          <w:szCs w:val="20"/>
        </w:rPr>
      </w:pPr>
      <w:r w:rsidRPr="0081351F">
        <w:rPr>
          <w:rFonts w:ascii="Arial" w:hAnsi="Arial" w:cs="Arial"/>
          <w:i/>
          <w:sz w:val="20"/>
          <w:szCs w:val="20"/>
        </w:rPr>
        <w:t xml:space="preserve">Evidencia: Dos Clorhexidina (julio 2017),  </w:t>
      </w:r>
      <w:proofErr w:type="spellStart"/>
      <w:r w:rsidRPr="0081351F">
        <w:rPr>
          <w:rFonts w:ascii="Arial" w:hAnsi="Arial" w:cs="Arial"/>
          <w:i/>
          <w:sz w:val="20"/>
          <w:szCs w:val="20"/>
        </w:rPr>
        <w:t>Yurelax</w:t>
      </w:r>
      <w:proofErr w:type="spellEnd"/>
      <w:r w:rsidRPr="0081351F">
        <w:rPr>
          <w:rFonts w:ascii="Arial" w:hAnsi="Arial" w:cs="Arial"/>
          <w:i/>
          <w:sz w:val="20"/>
          <w:szCs w:val="20"/>
        </w:rPr>
        <w:t xml:space="preserve"> (septiembre 2016) y </w:t>
      </w:r>
      <w:proofErr w:type="spellStart"/>
      <w:r w:rsidRPr="0081351F">
        <w:rPr>
          <w:rFonts w:ascii="Arial" w:hAnsi="Arial" w:cs="Arial"/>
          <w:i/>
          <w:sz w:val="20"/>
          <w:szCs w:val="20"/>
        </w:rPr>
        <w:t>Titanliz</w:t>
      </w:r>
      <w:proofErr w:type="spellEnd"/>
      <w:r w:rsidRPr="0081351F">
        <w:rPr>
          <w:rFonts w:ascii="Arial" w:hAnsi="Arial" w:cs="Arial"/>
          <w:i/>
          <w:sz w:val="20"/>
          <w:szCs w:val="20"/>
        </w:rPr>
        <w:t xml:space="preserve"> (septiembre 2017)</w:t>
      </w:r>
    </w:p>
    <w:p w:rsidR="005F18B6" w:rsidRPr="0081351F" w:rsidRDefault="005F18B6" w:rsidP="005F18B6">
      <w:pPr>
        <w:pStyle w:val="Prrafodelista"/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</w:p>
    <w:p w:rsidR="005F18B6" w:rsidRPr="0081351F" w:rsidRDefault="005F18B6" w:rsidP="005F18B6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 xml:space="preserve">De manera puntual, se detectan </w:t>
      </w:r>
      <w:r w:rsidR="00B54CB7" w:rsidRPr="0081351F">
        <w:rPr>
          <w:rFonts w:ascii="Arial" w:hAnsi="Arial" w:cs="Arial"/>
          <w:sz w:val="20"/>
          <w:szCs w:val="20"/>
        </w:rPr>
        <w:t>varios días en los que no se ha registrado las temperaturas de la nevera o solamente se ha registrado una vez.</w:t>
      </w:r>
    </w:p>
    <w:p w:rsidR="00B54CB7" w:rsidRPr="0081351F" w:rsidRDefault="00B54CB7" w:rsidP="00B54CB7">
      <w:pPr>
        <w:pStyle w:val="Prrafodelista"/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sz w:val="20"/>
          <w:szCs w:val="20"/>
        </w:rPr>
      </w:pPr>
      <w:r w:rsidRPr="0081351F">
        <w:rPr>
          <w:rFonts w:ascii="Arial" w:hAnsi="Arial" w:cs="Arial"/>
          <w:i/>
          <w:sz w:val="20"/>
          <w:szCs w:val="20"/>
        </w:rPr>
        <w:t>Evidencia: 02/02/18, 03/10/17 29/09/2017, 26/09/17, 04/08/17 y 03/04/17.</w:t>
      </w:r>
    </w:p>
    <w:p w:rsidR="001E00ED" w:rsidRPr="0081351F" w:rsidRDefault="001E00ED" w:rsidP="001E00E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1E00ED" w:rsidRPr="0081351F" w:rsidRDefault="001E00ED" w:rsidP="001E00ED">
      <w:pPr>
        <w:jc w:val="both"/>
        <w:rPr>
          <w:rFonts w:ascii="Arial" w:hAnsi="Arial" w:cs="Arial"/>
          <w:b/>
          <w:sz w:val="20"/>
          <w:szCs w:val="20"/>
        </w:rPr>
      </w:pPr>
      <w:r w:rsidRPr="0081351F">
        <w:rPr>
          <w:rFonts w:ascii="Arial" w:hAnsi="Arial" w:cs="Arial"/>
          <w:b/>
          <w:sz w:val="20"/>
          <w:szCs w:val="20"/>
        </w:rPr>
        <w:lastRenderedPageBreak/>
        <w:t>GAM.00. GESTIÓN AMBIENTAL</w:t>
      </w:r>
      <w:r w:rsidRPr="0081351F">
        <w:rPr>
          <w:rFonts w:ascii="Arial" w:hAnsi="Arial" w:cs="Arial"/>
          <w:sz w:val="20"/>
          <w:szCs w:val="20"/>
        </w:rPr>
        <w:t xml:space="preserve"> </w:t>
      </w:r>
    </w:p>
    <w:p w:rsidR="001E00ED" w:rsidRPr="0081351F" w:rsidRDefault="001E00ED" w:rsidP="001E00ED">
      <w:pPr>
        <w:ind w:left="720"/>
        <w:jc w:val="both"/>
        <w:rPr>
          <w:rFonts w:ascii="Arial" w:hAnsi="Arial" w:cs="Arial"/>
          <w:color w:val="C00000"/>
          <w:sz w:val="20"/>
          <w:szCs w:val="20"/>
        </w:rPr>
      </w:pPr>
    </w:p>
    <w:p w:rsidR="001E00ED" w:rsidRPr="002040C9" w:rsidRDefault="001E00ED" w:rsidP="001E00ED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Con fecha 30/11/2017 se realiza un simulacro de incendio pero no se simula la secuencia de gestión de</w:t>
      </w:r>
      <w:r w:rsidRPr="002040C9">
        <w:rPr>
          <w:rFonts w:ascii="Arial" w:hAnsi="Arial" w:cs="Arial"/>
          <w:sz w:val="20"/>
          <w:szCs w:val="20"/>
        </w:rPr>
        <w:t xml:space="preserve"> los residuos derivados del mismo.</w:t>
      </w:r>
    </w:p>
    <w:p w:rsidR="001E00ED" w:rsidRPr="002040C9" w:rsidRDefault="001E00ED" w:rsidP="001E00ED">
      <w:pPr>
        <w:jc w:val="both"/>
        <w:rPr>
          <w:rFonts w:ascii="Arial" w:hAnsi="Arial" w:cs="Arial"/>
          <w:sz w:val="20"/>
          <w:szCs w:val="20"/>
        </w:rPr>
      </w:pPr>
    </w:p>
    <w:p w:rsidR="001E00ED" w:rsidRPr="00223B4B" w:rsidRDefault="001E00ED" w:rsidP="001E00ED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consta</w:t>
      </w:r>
      <w:r w:rsidRPr="00223B4B">
        <w:rPr>
          <w:rFonts w:ascii="Arial" w:hAnsi="Arial" w:cs="Arial"/>
          <w:sz w:val="20"/>
          <w:szCs w:val="20"/>
        </w:rPr>
        <w:t xml:space="preserve"> la</w:t>
      </w:r>
      <w:r>
        <w:rPr>
          <w:rFonts w:ascii="Arial" w:hAnsi="Arial" w:cs="Arial"/>
          <w:sz w:val="20"/>
          <w:szCs w:val="20"/>
        </w:rPr>
        <w:t xml:space="preserve"> ficha</w:t>
      </w:r>
      <w:r w:rsidRPr="00223B4B">
        <w:rPr>
          <w:rFonts w:ascii="Arial" w:hAnsi="Arial" w:cs="Arial"/>
          <w:sz w:val="20"/>
          <w:szCs w:val="20"/>
        </w:rPr>
        <w:t xml:space="preserve"> de seguridad </w:t>
      </w:r>
      <w:r w:rsidR="0027163F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un producto</w:t>
      </w:r>
      <w:r w:rsidRPr="00223B4B">
        <w:rPr>
          <w:rFonts w:ascii="Arial" w:hAnsi="Arial" w:cs="Arial"/>
          <w:sz w:val="20"/>
          <w:szCs w:val="20"/>
        </w:rPr>
        <w:t xml:space="preserve"> químico.</w:t>
      </w:r>
      <w:r>
        <w:rPr>
          <w:rFonts w:ascii="Arial" w:hAnsi="Arial" w:cs="Arial"/>
          <w:sz w:val="20"/>
          <w:szCs w:val="20"/>
        </w:rPr>
        <w:t xml:space="preserve"> Durante la auditoría, se solicitó la ficha de seguridad</w:t>
      </w:r>
      <w:r w:rsidRPr="00223B4B">
        <w:rPr>
          <w:rFonts w:ascii="Arial" w:hAnsi="Arial" w:cs="Arial"/>
          <w:sz w:val="20"/>
          <w:szCs w:val="20"/>
        </w:rPr>
        <w:t xml:space="preserve"> a la empresa de limpieza, quedando subsanada la incidencia.</w:t>
      </w:r>
    </w:p>
    <w:p w:rsidR="001E00ED" w:rsidRDefault="001E00ED" w:rsidP="001E00ED">
      <w:pPr>
        <w:pStyle w:val="Prrafodelista"/>
        <w:ind w:left="720"/>
        <w:jc w:val="both"/>
        <w:rPr>
          <w:rFonts w:ascii="Arial" w:hAnsi="Arial" w:cs="Arial"/>
          <w:i/>
          <w:sz w:val="20"/>
          <w:szCs w:val="20"/>
        </w:rPr>
      </w:pPr>
      <w:r w:rsidRPr="002040C9">
        <w:rPr>
          <w:rFonts w:ascii="Arial" w:hAnsi="Arial" w:cs="Arial"/>
          <w:i/>
          <w:sz w:val="20"/>
          <w:szCs w:val="20"/>
        </w:rPr>
        <w:t>Evidencia: Vitral Plus.</w:t>
      </w:r>
    </w:p>
    <w:p w:rsidR="0081351F" w:rsidRDefault="0081351F" w:rsidP="001E00ED">
      <w:pPr>
        <w:pStyle w:val="Prrafodelista"/>
        <w:ind w:left="720"/>
        <w:jc w:val="both"/>
        <w:rPr>
          <w:rFonts w:ascii="Arial" w:hAnsi="Arial" w:cs="Arial"/>
          <w:i/>
          <w:sz w:val="20"/>
          <w:szCs w:val="20"/>
        </w:rPr>
      </w:pPr>
    </w:p>
    <w:p w:rsidR="0027163F" w:rsidRDefault="0081351F" w:rsidP="0081351F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pesar de que el indicador de consumo de papel se encuentra por debajo del valor objetivo, este empeora un 35,89% respecto al mismo periodo que el año anterior.</w:t>
      </w:r>
    </w:p>
    <w:p w:rsidR="0081351F" w:rsidRPr="0081351F" w:rsidRDefault="0081351F" w:rsidP="0081351F">
      <w:pPr>
        <w:pStyle w:val="Prrafodelista"/>
        <w:ind w:left="720"/>
        <w:jc w:val="both"/>
        <w:rPr>
          <w:rFonts w:ascii="Arial" w:hAnsi="Arial" w:cs="Arial"/>
          <w:sz w:val="20"/>
          <w:szCs w:val="20"/>
        </w:rPr>
      </w:pPr>
    </w:p>
    <w:p w:rsidR="0027163F" w:rsidRDefault="0027163F" w:rsidP="001E00E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1E00ED" w:rsidRDefault="001E00ED" w:rsidP="001E00E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1E00ED" w:rsidRPr="0081351F" w:rsidRDefault="001E00ED" w:rsidP="001E00E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81351F">
        <w:rPr>
          <w:rFonts w:ascii="Arial" w:hAnsi="Arial" w:cs="Arial"/>
          <w:b/>
          <w:sz w:val="20"/>
          <w:szCs w:val="20"/>
        </w:rPr>
        <w:t>GIE.00. GESTIÓN DE INSTALACIONES Y EQUIPOS</w:t>
      </w:r>
    </w:p>
    <w:p w:rsidR="001E00ED" w:rsidRPr="0081351F" w:rsidRDefault="001E00ED" w:rsidP="001E00E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1E00ED" w:rsidRPr="0081351F" w:rsidRDefault="001E00ED" w:rsidP="001E00E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1351F">
        <w:rPr>
          <w:rFonts w:ascii="Arial" w:hAnsi="Arial" w:cs="Arial"/>
          <w:sz w:val="20"/>
          <w:szCs w:val="20"/>
        </w:rPr>
        <w:t>No se evidencia el registro de fugas de gases refrigerantes de la instalación de climatización. Para este aspecto existe una acción de mejora transversal para toda la organización.</w:t>
      </w:r>
    </w:p>
    <w:p w:rsidR="001E00ED" w:rsidRPr="0081351F" w:rsidRDefault="001E00ED" w:rsidP="001E00ED">
      <w:pPr>
        <w:jc w:val="both"/>
        <w:rPr>
          <w:rFonts w:ascii="Arial" w:hAnsi="Arial" w:cs="Arial"/>
          <w:sz w:val="20"/>
          <w:szCs w:val="20"/>
        </w:rPr>
      </w:pPr>
    </w:p>
    <w:p w:rsidR="001E00ED" w:rsidRPr="0081351F" w:rsidRDefault="001E00ED">
      <w:pPr>
        <w:rPr>
          <w:rFonts w:ascii="Arial" w:hAnsi="Arial" w:cs="Arial"/>
          <w:sz w:val="20"/>
          <w:shd w:val="clear" w:color="auto" w:fill="FFFFFF"/>
        </w:rPr>
      </w:pPr>
    </w:p>
    <w:p w:rsidR="005F18B6" w:rsidRPr="0081351F" w:rsidRDefault="005F18B6">
      <w:pPr>
        <w:rPr>
          <w:rFonts w:ascii="Arial" w:hAnsi="Arial" w:cs="Arial"/>
          <w:sz w:val="20"/>
          <w:shd w:val="clear" w:color="auto" w:fill="FFFFFF"/>
        </w:rPr>
      </w:pPr>
    </w:p>
    <w:p w:rsidR="005F18B6" w:rsidRPr="0081351F" w:rsidRDefault="005F18B6" w:rsidP="005F18B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81351F">
        <w:rPr>
          <w:rFonts w:ascii="Arial" w:hAnsi="Arial" w:cs="Arial"/>
          <w:b/>
          <w:bCs/>
          <w:sz w:val="20"/>
          <w:szCs w:val="20"/>
        </w:rPr>
        <w:t>GIT.00. GESTIÓN Y CONTROL DE EQUIPOS</w:t>
      </w:r>
    </w:p>
    <w:p w:rsidR="005F18B6" w:rsidRPr="0081351F" w:rsidRDefault="005F18B6" w:rsidP="005F18B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5F18B6" w:rsidRDefault="005F18B6" w:rsidP="005F18B6">
      <w:pPr>
        <w:pStyle w:val="Prrafodelista"/>
        <w:numPr>
          <w:ilvl w:val="0"/>
          <w:numId w:val="15"/>
        </w:numPr>
        <w:rPr>
          <w:rFonts w:ascii="Arial" w:hAnsi="Arial" w:cs="Arial"/>
          <w:bCs/>
          <w:sz w:val="20"/>
          <w:szCs w:val="20"/>
        </w:rPr>
      </w:pPr>
      <w:r w:rsidRPr="0081351F">
        <w:rPr>
          <w:rFonts w:ascii="Arial" w:hAnsi="Arial" w:cs="Arial"/>
          <w:bCs/>
          <w:sz w:val="20"/>
          <w:szCs w:val="20"/>
        </w:rPr>
        <w:t>Se recuerda la obligatoriedad de registrar en el campo de observaciones del aplicativo “Registro de mediciones</w:t>
      </w:r>
      <w:r>
        <w:rPr>
          <w:rFonts w:ascii="Arial" w:hAnsi="Arial" w:cs="Arial"/>
          <w:bCs/>
          <w:sz w:val="20"/>
          <w:szCs w:val="20"/>
        </w:rPr>
        <w:t xml:space="preserve"> y marcadores”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cada una de las mediciones de los esfigmomanómetro del CA.</w:t>
      </w:r>
    </w:p>
    <w:p w:rsidR="005F18B6" w:rsidRDefault="005F18B6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p w:rsidR="003B64A7" w:rsidRPr="00DA005B" w:rsidRDefault="003B64A7" w:rsidP="003B64A7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lastRenderedPageBreak/>
        <w:t>N</w:t>
      </w:r>
      <w:r w:rsidR="00E56CB8">
        <w:rPr>
          <w:rFonts w:ascii="Arial" w:hAnsi="Arial" w:cs="Arial"/>
          <w:b/>
          <w:sz w:val="20"/>
          <w:szCs w:val="20"/>
        </w:rPr>
        <w:t>O CONFORMIDADES</w:t>
      </w:r>
    </w:p>
    <w:p w:rsidR="00505D3A" w:rsidRPr="00DA005B" w:rsidRDefault="00505D3A" w:rsidP="00505D3A"/>
    <w:tbl>
      <w:tblPr>
        <w:tblW w:w="9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"/>
        <w:gridCol w:w="5890"/>
        <w:gridCol w:w="709"/>
        <w:gridCol w:w="709"/>
        <w:gridCol w:w="709"/>
        <w:gridCol w:w="708"/>
        <w:gridCol w:w="709"/>
      </w:tblGrid>
      <w:tr w:rsidR="00505D3A" w:rsidRPr="00DA005B" w:rsidTr="00DA5969">
        <w:trPr>
          <w:cantSplit/>
          <w:trHeight w:val="498"/>
          <w:tblHeader/>
          <w:jc w:val="center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0C0C0"/>
            <w:vAlign w:val="center"/>
          </w:tcPr>
          <w:p w:rsidR="00505D3A" w:rsidRPr="00DA005B" w:rsidRDefault="00505D3A" w:rsidP="00B23D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005B">
              <w:rPr>
                <w:rFonts w:ascii="Arial" w:hAnsi="Arial" w:cs="Arial"/>
                <w:b/>
                <w:sz w:val="20"/>
                <w:szCs w:val="20"/>
              </w:rPr>
              <w:t>Nº</w:t>
            </w:r>
          </w:p>
        </w:tc>
        <w:tc>
          <w:tcPr>
            <w:tcW w:w="58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0C0C0"/>
            <w:vAlign w:val="center"/>
          </w:tcPr>
          <w:p w:rsidR="00505D3A" w:rsidRPr="00DA005B" w:rsidRDefault="00505D3A" w:rsidP="00B23D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005B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3544" w:type="dxa"/>
            <w:gridSpan w:val="5"/>
            <w:shd w:val="clear" w:color="auto" w:fill="C0C0C0"/>
            <w:vAlign w:val="center"/>
          </w:tcPr>
          <w:p w:rsidR="00505D3A" w:rsidRPr="00DA005B" w:rsidRDefault="00505D3A" w:rsidP="00B23D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005B">
              <w:rPr>
                <w:rFonts w:ascii="Arial" w:hAnsi="Arial" w:cs="Arial"/>
                <w:b/>
                <w:sz w:val="20"/>
                <w:szCs w:val="20"/>
              </w:rPr>
              <w:t>PUNTO NORMA</w:t>
            </w:r>
          </w:p>
        </w:tc>
      </w:tr>
      <w:tr w:rsidR="00505D3A" w:rsidRPr="00DA005B" w:rsidTr="00DA5969">
        <w:trPr>
          <w:cantSplit/>
          <w:trHeight w:val="469"/>
          <w:tblHeader/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505D3A" w:rsidRPr="00DA005B" w:rsidRDefault="00505D3A" w:rsidP="00B23DA3">
            <w:pPr>
              <w:pStyle w:val="Ttulo5"/>
              <w:spacing w:after="0"/>
              <w:rPr>
                <w:rFonts w:ascii="Arial" w:hAnsi="Arial" w:cs="Arial"/>
              </w:rPr>
            </w:pPr>
          </w:p>
        </w:tc>
        <w:tc>
          <w:tcPr>
            <w:tcW w:w="5890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505D3A" w:rsidRPr="00DA005B" w:rsidRDefault="00505D3A" w:rsidP="00B23D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C0C0C0"/>
            <w:vAlign w:val="center"/>
          </w:tcPr>
          <w:p w:rsidR="00505D3A" w:rsidRPr="00DA005B" w:rsidRDefault="00505D3A" w:rsidP="00B23D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9001</w:t>
            </w:r>
          </w:p>
        </w:tc>
        <w:tc>
          <w:tcPr>
            <w:tcW w:w="709" w:type="dxa"/>
            <w:shd w:val="clear" w:color="auto" w:fill="C0C0C0"/>
            <w:vAlign w:val="center"/>
          </w:tcPr>
          <w:p w:rsidR="00505D3A" w:rsidRPr="00DA005B" w:rsidRDefault="00505D3A" w:rsidP="00B23D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14001</w:t>
            </w:r>
          </w:p>
        </w:tc>
        <w:tc>
          <w:tcPr>
            <w:tcW w:w="709" w:type="dxa"/>
            <w:shd w:val="clear" w:color="auto" w:fill="C0C0C0"/>
            <w:vAlign w:val="center"/>
          </w:tcPr>
          <w:p w:rsidR="00505D3A" w:rsidRPr="00DA005B" w:rsidRDefault="00505D3A" w:rsidP="00B23D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EMAS</w:t>
            </w:r>
          </w:p>
        </w:tc>
        <w:tc>
          <w:tcPr>
            <w:tcW w:w="708" w:type="dxa"/>
            <w:shd w:val="clear" w:color="auto" w:fill="C0C0C0"/>
            <w:vAlign w:val="center"/>
          </w:tcPr>
          <w:p w:rsidR="00505D3A" w:rsidRPr="00DA005B" w:rsidRDefault="00505D3A" w:rsidP="00B23D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27001</w:t>
            </w:r>
          </w:p>
        </w:tc>
        <w:tc>
          <w:tcPr>
            <w:tcW w:w="709" w:type="dxa"/>
            <w:shd w:val="clear" w:color="auto" w:fill="C0C0C0"/>
            <w:vAlign w:val="center"/>
          </w:tcPr>
          <w:p w:rsidR="00505D3A" w:rsidRPr="00DA005B" w:rsidRDefault="00505D3A" w:rsidP="00B23D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IQNet</w:t>
            </w:r>
            <w:proofErr w:type="spellEnd"/>
          </w:p>
        </w:tc>
      </w:tr>
      <w:tr w:rsidR="00FD168A" w:rsidRPr="00DA005B" w:rsidTr="006D6166">
        <w:trPr>
          <w:cantSplit/>
          <w:trHeight w:val="2759"/>
          <w:jc w:val="center"/>
        </w:trPr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:rsidR="00FD168A" w:rsidRPr="00217E92" w:rsidRDefault="008201F6" w:rsidP="00CC05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90" w:type="dxa"/>
            <w:tcBorders>
              <w:left w:val="single" w:sz="4" w:space="0" w:color="auto"/>
            </w:tcBorders>
            <w:vAlign w:val="center"/>
          </w:tcPr>
          <w:p w:rsidR="00732041" w:rsidRPr="006D6166" w:rsidRDefault="00732041" w:rsidP="007320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732041" w:rsidRPr="006D6166" w:rsidRDefault="00732041" w:rsidP="006A5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166">
              <w:rPr>
                <w:rFonts w:ascii="Arial" w:hAnsi="Arial" w:cs="Arial"/>
                <w:b/>
                <w:bCs/>
                <w:sz w:val="20"/>
                <w:szCs w:val="20"/>
              </w:rPr>
              <w:t>GIT.00. GESTIÓN Y CONTROL DE EQUIPOS</w:t>
            </w:r>
          </w:p>
          <w:p w:rsidR="00732041" w:rsidRPr="006D6166" w:rsidRDefault="00732041" w:rsidP="006A5782">
            <w:pPr>
              <w:pStyle w:val="Default"/>
              <w:jc w:val="both"/>
              <w:rPr>
                <w:color w:val="auto"/>
                <w:sz w:val="14"/>
                <w:szCs w:val="14"/>
              </w:rPr>
            </w:pPr>
          </w:p>
          <w:p w:rsidR="00732041" w:rsidRPr="006D6166" w:rsidRDefault="00732041" w:rsidP="006A578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6166">
              <w:rPr>
                <w:rFonts w:ascii="Arial" w:hAnsi="Arial" w:cs="Arial"/>
                <w:color w:val="auto"/>
                <w:sz w:val="20"/>
                <w:szCs w:val="20"/>
              </w:rPr>
              <w:t>Se detectan equipos registrados en ACME en los que no consta como realizado un mantenimiento preventivo ni anexado el informe de la operación.</w:t>
            </w:r>
          </w:p>
          <w:p w:rsidR="00732041" w:rsidRPr="006D6166" w:rsidRDefault="00732041" w:rsidP="006A5782">
            <w:pPr>
              <w:pStyle w:val="Default"/>
              <w:jc w:val="both"/>
              <w:rPr>
                <w:rFonts w:ascii="Arial" w:hAnsi="Arial" w:cs="Arial"/>
                <w:i/>
                <w:color w:val="C00000"/>
                <w:sz w:val="18"/>
                <w:szCs w:val="20"/>
              </w:rPr>
            </w:pPr>
            <w:r w:rsidRPr="006D6166">
              <w:rPr>
                <w:rFonts w:ascii="Arial" w:hAnsi="Arial" w:cs="Arial"/>
                <w:i/>
                <w:color w:val="auto"/>
                <w:sz w:val="18"/>
                <w:szCs w:val="20"/>
              </w:rPr>
              <w:t>Evidencia:</w:t>
            </w:r>
            <w:r w:rsidR="00561F97" w:rsidRPr="006D6166"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 200005200, 200102154, 200303321, 200303322, 200504344, 200602133, 201700052…</w:t>
            </w:r>
            <w:r w:rsidR="00561F97" w:rsidRPr="006D6166">
              <w:rPr>
                <w:rFonts w:ascii="Arial" w:hAnsi="Arial" w:cs="Arial"/>
                <w:i/>
                <w:color w:val="C00000"/>
                <w:sz w:val="18"/>
                <w:szCs w:val="20"/>
              </w:rPr>
              <w:t xml:space="preserve"> </w:t>
            </w:r>
          </w:p>
          <w:p w:rsidR="00732041" w:rsidRPr="006D6166" w:rsidRDefault="00732041" w:rsidP="00732041">
            <w:pPr>
              <w:pStyle w:val="Default"/>
              <w:jc w:val="both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  <w:p w:rsidR="00FD168A" w:rsidRPr="006D6166" w:rsidRDefault="00732041" w:rsidP="006A5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D6166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</w:rPr>
              <w:t>En contra de lo especificado en el manual M-1325 Control y</w:t>
            </w:r>
            <w:r w:rsidR="006A5782" w:rsidRPr="006D6166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6D6166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</w:rPr>
              <w:t>mantenimiento de equipamiento sanitario crítico en los Centros</w:t>
            </w:r>
            <w:r w:rsidR="006A5782" w:rsidRPr="006D6166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6D6166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</w:rPr>
              <w:t>Asistenciales de ASEPEYO.</w:t>
            </w:r>
          </w:p>
          <w:p w:rsidR="00732041" w:rsidRPr="006D6166" w:rsidRDefault="00732041" w:rsidP="007320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C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D168A" w:rsidRPr="00561F97" w:rsidRDefault="00732041" w:rsidP="00CC0590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F97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709" w:type="dxa"/>
            <w:vAlign w:val="center"/>
          </w:tcPr>
          <w:p w:rsidR="00FD168A" w:rsidRPr="00561F97" w:rsidRDefault="00FD168A" w:rsidP="00CC0590">
            <w:pPr>
              <w:spacing w:before="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D168A" w:rsidRPr="00561F97" w:rsidRDefault="00FD168A" w:rsidP="00CC0590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FD168A" w:rsidRPr="00561F97" w:rsidRDefault="00FD168A" w:rsidP="00CC0590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D168A" w:rsidRPr="00561F97" w:rsidRDefault="00FD168A" w:rsidP="00CC0590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F97">
              <w:rPr>
                <w:rFonts w:ascii="Arial" w:hAnsi="Arial" w:cs="Arial"/>
                <w:sz w:val="20"/>
                <w:szCs w:val="20"/>
              </w:rPr>
              <w:t>8.2.1.</w:t>
            </w:r>
          </w:p>
        </w:tc>
      </w:tr>
      <w:tr w:rsidR="006D6166" w:rsidRPr="00DA005B" w:rsidTr="006D6166">
        <w:trPr>
          <w:cantSplit/>
          <w:trHeight w:val="3028"/>
          <w:jc w:val="center"/>
        </w:trPr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:rsidR="006D6166" w:rsidRDefault="006D6166" w:rsidP="00CC05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90" w:type="dxa"/>
            <w:tcBorders>
              <w:left w:val="single" w:sz="4" w:space="0" w:color="auto"/>
            </w:tcBorders>
            <w:vAlign w:val="center"/>
          </w:tcPr>
          <w:p w:rsidR="006D6166" w:rsidRPr="006D6166" w:rsidRDefault="006D6166" w:rsidP="006D616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6166" w:rsidRPr="006D6166" w:rsidRDefault="006D6166" w:rsidP="006D616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D6166">
              <w:rPr>
                <w:rFonts w:ascii="Arial" w:hAnsi="Arial" w:cs="Arial"/>
                <w:b/>
                <w:sz w:val="20"/>
                <w:szCs w:val="20"/>
              </w:rPr>
              <w:t>CPSAN.00. GESTIÓN DE LA ASISTENCIA SANITARIA POR C. PROFESIONAL</w:t>
            </w:r>
          </w:p>
          <w:p w:rsidR="006D6166" w:rsidRPr="006D6166" w:rsidRDefault="006D6166" w:rsidP="006D6166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D6166" w:rsidRPr="006D6166" w:rsidRDefault="006D6166" w:rsidP="006D61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6166">
              <w:rPr>
                <w:rFonts w:ascii="Arial" w:hAnsi="Arial" w:cs="Arial"/>
                <w:sz w:val="20"/>
                <w:szCs w:val="20"/>
              </w:rPr>
              <w:t>SUBPROCESO PRIMERA VISITA: ASISTENCIA SANITARIA Y DETERMINACIÓN DE CONTINGENCIA</w:t>
            </w:r>
          </w:p>
          <w:p w:rsidR="006D6166" w:rsidRPr="006D6166" w:rsidRDefault="006D6166" w:rsidP="006D6166">
            <w:pPr>
              <w:ind w:left="360"/>
              <w:jc w:val="both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  <w:p w:rsidR="006D6166" w:rsidRPr="006D6166" w:rsidRDefault="006D6166" w:rsidP="006D61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6166">
              <w:rPr>
                <w:rFonts w:ascii="Arial" w:hAnsi="Arial" w:cs="Arial"/>
                <w:sz w:val="20"/>
                <w:szCs w:val="20"/>
              </w:rPr>
              <w:t>Se detectan expedientes en los que la cumplimentación de la actuación DECO en Chaman no cumple el plazo establecido por la Dirección de Prestaciones para su registro (4 días).</w:t>
            </w:r>
          </w:p>
          <w:p w:rsidR="006D6166" w:rsidRPr="006D6166" w:rsidRDefault="006D6166" w:rsidP="006D6166">
            <w:pPr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6D6166">
              <w:rPr>
                <w:rFonts w:ascii="Arial" w:hAnsi="Arial" w:cs="Arial"/>
                <w:i/>
                <w:sz w:val="18"/>
                <w:szCs w:val="20"/>
              </w:rPr>
              <w:t>Evidencia: BG004551600, BG850081700, BG850201700, BG000551600 y BG004111700.</w:t>
            </w:r>
          </w:p>
          <w:p w:rsidR="006D6166" w:rsidRPr="006D6166" w:rsidRDefault="006D6166" w:rsidP="006D6166">
            <w:pPr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D6166" w:rsidRPr="006D6166" w:rsidRDefault="006D6166" w:rsidP="006D61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6166">
              <w:rPr>
                <w:rFonts w:ascii="Arial" w:hAnsi="Arial" w:cs="Arial"/>
                <w:sz w:val="20"/>
                <w:szCs w:val="20"/>
              </w:rPr>
              <w:t>Asimismo se detecta un expediente en el que no se ha creado y cumplimentado la correspondiente actuación DECO en el episodio de Chaman.</w:t>
            </w:r>
          </w:p>
          <w:p w:rsidR="006D6166" w:rsidRPr="006D6166" w:rsidRDefault="006D6166" w:rsidP="006D6166">
            <w:pPr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6D6166">
              <w:rPr>
                <w:rFonts w:ascii="Arial" w:hAnsi="Arial" w:cs="Arial"/>
                <w:i/>
                <w:sz w:val="18"/>
                <w:szCs w:val="20"/>
              </w:rPr>
              <w:t>Evidencia: BG850181700.</w:t>
            </w:r>
          </w:p>
          <w:p w:rsidR="006D6166" w:rsidRPr="006D6166" w:rsidRDefault="006D6166" w:rsidP="006D6166">
            <w:pPr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</w:p>
          <w:p w:rsidR="006D6166" w:rsidRPr="006D6166" w:rsidRDefault="006D6166" w:rsidP="006D6166">
            <w:pPr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6D6166">
              <w:rPr>
                <w:rFonts w:ascii="Arial" w:hAnsi="Arial" w:cs="Arial"/>
                <w:i/>
                <w:color w:val="626262"/>
                <w:sz w:val="18"/>
                <w:szCs w:val="18"/>
              </w:rPr>
              <w:t>En contra de lo especificado en C-223/14, C-219/14 y M-1229. Chamán. Manual de referencia para el usuario.</w:t>
            </w:r>
          </w:p>
          <w:p w:rsidR="006D6166" w:rsidRPr="006D6166" w:rsidRDefault="006D6166" w:rsidP="00896B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D6166" w:rsidRPr="007251A9" w:rsidRDefault="006D6166" w:rsidP="006D6166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6D6166" w:rsidRPr="007251A9" w:rsidRDefault="006D6166" w:rsidP="00B50CB1">
            <w:pPr>
              <w:spacing w:before="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D6166" w:rsidRPr="007251A9" w:rsidRDefault="006D6166" w:rsidP="00B50CB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D6166" w:rsidRPr="007251A9" w:rsidRDefault="006D6166" w:rsidP="00B50CB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D6166" w:rsidRPr="007251A9" w:rsidRDefault="006D6166" w:rsidP="00B50CB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8.2.1.</w:t>
            </w:r>
          </w:p>
        </w:tc>
      </w:tr>
      <w:tr w:rsidR="00896B79" w:rsidRPr="00DA005B" w:rsidTr="006D6166">
        <w:trPr>
          <w:cantSplit/>
          <w:trHeight w:val="5389"/>
          <w:jc w:val="center"/>
        </w:trPr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:rsidR="00896B79" w:rsidRPr="00217E92" w:rsidRDefault="006D6166" w:rsidP="00CC05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890" w:type="dxa"/>
            <w:tcBorders>
              <w:left w:val="single" w:sz="4" w:space="0" w:color="auto"/>
            </w:tcBorders>
            <w:vAlign w:val="center"/>
          </w:tcPr>
          <w:p w:rsidR="00197F28" w:rsidRPr="006D6166" w:rsidRDefault="00197F28" w:rsidP="00896B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</w:p>
          <w:p w:rsidR="00896B79" w:rsidRPr="006D6166" w:rsidRDefault="00896B79" w:rsidP="00896B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D6166">
              <w:rPr>
                <w:rFonts w:ascii="Arial" w:hAnsi="Arial" w:cs="Arial"/>
                <w:b/>
                <w:sz w:val="20"/>
                <w:szCs w:val="20"/>
              </w:rPr>
              <w:t>CPSAN.00. GESTIÓN DE LA ASISTENCIA SANITARIA POR C. PROFESIONAL</w:t>
            </w:r>
          </w:p>
          <w:p w:rsidR="00896B79" w:rsidRPr="006D6166" w:rsidRDefault="00896B79" w:rsidP="00896B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97F28" w:rsidRPr="006D6166" w:rsidRDefault="00197F28" w:rsidP="00896B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6166">
              <w:rPr>
                <w:rFonts w:ascii="Arial" w:hAnsi="Arial" w:cs="Arial"/>
                <w:sz w:val="20"/>
                <w:szCs w:val="20"/>
              </w:rPr>
              <w:t>SUBPROCESO VISITAS SUCESIVAS. ASISTENCIA SANITARIA MEDIOS PROPIOS</w:t>
            </w:r>
          </w:p>
          <w:p w:rsidR="00197F28" w:rsidRPr="006D6166" w:rsidRDefault="00197F28" w:rsidP="00896B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96B79" w:rsidRPr="006D6166" w:rsidRDefault="00896B79" w:rsidP="00896B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6166">
              <w:rPr>
                <w:rFonts w:ascii="Arial" w:hAnsi="Arial" w:cs="Arial"/>
                <w:sz w:val="20"/>
                <w:szCs w:val="20"/>
              </w:rPr>
              <w:t>Se detectan expedientes en los que no están correctamente informadas las actuaciones de Fisioterapia</w:t>
            </w:r>
            <w:r w:rsidR="00662E93" w:rsidRPr="006D6166">
              <w:rPr>
                <w:rFonts w:ascii="Arial" w:hAnsi="Arial" w:cs="Arial"/>
                <w:sz w:val="20"/>
                <w:szCs w:val="20"/>
              </w:rPr>
              <w:t>. No</w:t>
            </w:r>
            <w:r w:rsidRPr="006D6166">
              <w:rPr>
                <w:rFonts w:ascii="Arial" w:hAnsi="Arial" w:cs="Arial"/>
                <w:sz w:val="20"/>
                <w:szCs w:val="20"/>
              </w:rPr>
              <w:t xml:space="preserve"> consta en ninguno de ellos la escala EVA y en algunos </w:t>
            </w:r>
            <w:r w:rsidR="00907A98" w:rsidRPr="006D6166">
              <w:rPr>
                <w:rFonts w:ascii="Arial" w:hAnsi="Arial" w:cs="Arial"/>
                <w:sz w:val="20"/>
                <w:szCs w:val="20"/>
              </w:rPr>
              <w:t>procesos</w:t>
            </w:r>
            <w:r w:rsidRPr="006D6166">
              <w:rPr>
                <w:rFonts w:ascii="Arial" w:hAnsi="Arial" w:cs="Arial"/>
                <w:sz w:val="20"/>
                <w:szCs w:val="20"/>
              </w:rPr>
              <w:t xml:space="preserve"> tampoco la valoración muscular y/o articular:</w:t>
            </w:r>
          </w:p>
          <w:p w:rsidR="00896B79" w:rsidRPr="006D6166" w:rsidRDefault="00896B79" w:rsidP="00896B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97F28" w:rsidRPr="006D6166" w:rsidRDefault="00896B79" w:rsidP="00896B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D6166">
              <w:rPr>
                <w:rFonts w:ascii="Arial" w:hAnsi="Arial" w:cs="Arial"/>
                <w:i/>
                <w:sz w:val="20"/>
                <w:szCs w:val="20"/>
              </w:rPr>
              <w:t>Evidencia:</w:t>
            </w:r>
          </w:p>
          <w:p w:rsidR="00197F28" w:rsidRPr="006D6166" w:rsidRDefault="00197F28" w:rsidP="005F48EE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D6166">
              <w:rPr>
                <w:rFonts w:ascii="Arial" w:hAnsi="Arial" w:cs="Arial"/>
                <w:i/>
                <w:sz w:val="18"/>
                <w:szCs w:val="20"/>
              </w:rPr>
              <w:t xml:space="preserve">Valoración inicial de fisioterapia: </w:t>
            </w:r>
            <w:r w:rsidR="007251A9" w:rsidRPr="006D6166">
              <w:rPr>
                <w:rFonts w:ascii="Arial" w:hAnsi="Arial" w:cs="Arial"/>
                <w:i/>
                <w:sz w:val="18"/>
                <w:szCs w:val="20"/>
              </w:rPr>
              <w:t>BG007271700, BG002271600, BX013681700 y BQ006351700.</w:t>
            </w:r>
          </w:p>
          <w:p w:rsidR="00197F28" w:rsidRPr="006D6166" w:rsidRDefault="00197F28" w:rsidP="005F48EE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D6166">
              <w:rPr>
                <w:rFonts w:ascii="Arial" w:hAnsi="Arial" w:cs="Arial"/>
                <w:i/>
                <w:sz w:val="18"/>
                <w:szCs w:val="20"/>
              </w:rPr>
              <w:t xml:space="preserve">Valoración sucesiva de fisioterapia: </w:t>
            </w:r>
            <w:r w:rsidR="007251A9" w:rsidRPr="006D6166">
              <w:rPr>
                <w:rFonts w:ascii="Arial" w:hAnsi="Arial" w:cs="Arial"/>
                <w:i/>
                <w:sz w:val="18"/>
                <w:szCs w:val="20"/>
              </w:rPr>
              <w:t>BX013681700 y BQ006351700.</w:t>
            </w:r>
          </w:p>
          <w:p w:rsidR="00896B79" w:rsidRPr="006D6166" w:rsidRDefault="00197F28" w:rsidP="005F48EE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6166">
              <w:rPr>
                <w:rFonts w:ascii="Arial" w:hAnsi="Arial" w:cs="Arial"/>
                <w:i/>
                <w:sz w:val="18"/>
                <w:szCs w:val="20"/>
              </w:rPr>
              <w:t xml:space="preserve">Valoración final de fisioterapia: </w:t>
            </w:r>
            <w:r w:rsidR="007251A9" w:rsidRPr="006D6166">
              <w:rPr>
                <w:rFonts w:ascii="Arial" w:hAnsi="Arial" w:cs="Arial"/>
                <w:i/>
                <w:sz w:val="18"/>
                <w:szCs w:val="20"/>
              </w:rPr>
              <w:t>BG007271700, BH000011800, BG002271600, BX013681700, BF001141700 y BQ006351700.</w:t>
            </w:r>
          </w:p>
          <w:p w:rsidR="00896B79" w:rsidRPr="006D6166" w:rsidRDefault="00896B79" w:rsidP="00896B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</w:p>
          <w:p w:rsidR="00896B79" w:rsidRPr="006D6166" w:rsidRDefault="00896B79" w:rsidP="00896B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6D6166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En contra de lo especificado en la C-137/17 Registro de la Historia Clínica en Fisioterapia.</w:t>
            </w:r>
          </w:p>
          <w:p w:rsidR="00197F28" w:rsidRPr="006D6166" w:rsidRDefault="00197F28" w:rsidP="00896B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96B79" w:rsidRPr="007251A9" w:rsidRDefault="00896B79" w:rsidP="00B50CB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51A9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896B79" w:rsidRPr="007251A9" w:rsidRDefault="00896B79" w:rsidP="00B50CB1">
            <w:pPr>
              <w:spacing w:before="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96B79" w:rsidRPr="007251A9" w:rsidRDefault="00896B79" w:rsidP="00B50CB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96B79" w:rsidRPr="007251A9" w:rsidRDefault="00896B79" w:rsidP="00B50CB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96B79" w:rsidRPr="007251A9" w:rsidRDefault="00896B79" w:rsidP="00B50CB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51A9">
              <w:rPr>
                <w:rFonts w:ascii="Arial" w:hAnsi="Arial" w:cs="Arial"/>
                <w:sz w:val="20"/>
                <w:szCs w:val="20"/>
              </w:rPr>
              <w:t>8.2.1.</w:t>
            </w:r>
          </w:p>
        </w:tc>
      </w:tr>
      <w:tr w:rsidR="0098324D" w:rsidRPr="00DA005B" w:rsidTr="006D4ED9">
        <w:trPr>
          <w:cantSplit/>
          <w:trHeight w:val="3972"/>
          <w:jc w:val="center"/>
        </w:trPr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:rsidR="0098324D" w:rsidRPr="00217E92" w:rsidRDefault="006D6166" w:rsidP="00CC05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5890" w:type="dxa"/>
            <w:tcBorders>
              <w:left w:val="single" w:sz="4" w:space="0" w:color="auto"/>
            </w:tcBorders>
            <w:vAlign w:val="center"/>
          </w:tcPr>
          <w:p w:rsidR="0098324D" w:rsidRPr="0081351F" w:rsidRDefault="0098324D" w:rsidP="009832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</w:pPr>
          </w:p>
          <w:p w:rsidR="0098324D" w:rsidRPr="0081351F" w:rsidRDefault="0098324D" w:rsidP="009832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351F">
              <w:rPr>
                <w:rFonts w:ascii="Arial" w:hAnsi="Arial" w:cs="Arial"/>
                <w:b/>
                <w:bCs/>
                <w:sz w:val="20"/>
                <w:szCs w:val="20"/>
              </w:rPr>
              <w:t>GDR.00. GESTIÓN DE LA DOCUMENTACIÓN Y REGISTROS</w:t>
            </w:r>
          </w:p>
          <w:p w:rsidR="0098324D" w:rsidRPr="0081351F" w:rsidRDefault="0098324D" w:rsidP="009832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8324D" w:rsidRPr="0081351F" w:rsidRDefault="0098324D" w:rsidP="0098324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1351F">
              <w:rPr>
                <w:rFonts w:ascii="Arial" w:hAnsi="Arial" w:cs="Arial"/>
                <w:sz w:val="20"/>
                <w:szCs w:val="20"/>
              </w:rPr>
              <w:t>Se evidencian varios documentos de pagos directos de CP que no disponen de sello de entrada del Centro Asistencial.</w:t>
            </w:r>
          </w:p>
          <w:p w:rsidR="0098324D" w:rsidRPr="0081351F" w:rsidRDefault="0098324D" w:rsidP="0098324D">
            <w:pPr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81351F">
              <w:rPr>
                <w:rFonts w:ascii="Arial" w:hAnsi="Arial" w:cs="Arial"/>
                <w:i/>
                <w:sz w:val="18"/>
                <w:szCs w:val="20"/>
              </w:rPr>
              <w:t xml:space="preserve">Evidencia: </w:t>
            </w:r>
            <w:r w:rsidR="00C42503" w:rsidRPr="0081351F">
              <w:rPr>
                <w:rFonts w:ascii="Arial" w:hAnsi="Arial" w:cs="Arial"/>
                <w:i/>
                <w:sz w:val="18"/>
                <w:szCs w:val="20"/>
              </w:rPr>
              <w:t>BG005961700, BG006881700, BG002631700, BG006911700, BG001851700, BG004201700, BG002271600, BG004391600, BG000061700, BG000091800 y BG001241700.</w:t>
            </w:r>
          </w:p>
          <w:p w:rsidR="0098324D" w:rsidRPr="0081351F" w:rsidRDefault="0098324D" w:rsidP="0098324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98324D" w:rsidRPr="0081351F" w:rsidRDefault="0098324D" w:rsidP="009832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351F">
              <w:rPr>
                <w:rFonts w:ascii="Arial" w:hAnsi="Arial" w:cs="Arial"/>
                <w:sz w:val="20"/>
                <w:szCs w:val="20"/>
              </w:rPr>
              <w:t>Asimismo, se evidencian documentos de pagos directos de SREL que tampoco disponen de sello de entrada.</w:t>
            </w:r>
          </w:p>
          <w:p w:rsidR="0098324D" w:rsidRPr="0081351F" w:rsidRDefault="0098324D" w:rsidP="0098324D">
            <w:pPr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81351F">
              <w:rPr>
                <w:rFonts w:ascii="Arial" w:hAnsi="Arial" w:cs="Arial"/>
                <w:i/>
                <w:sz w:val="18"/>
                <w:szCs w:val="20"/>
              </w:rPr>
              <w:t>Evidencia</w:t>
            </w:r>
            <w:r w:rsidR="006D4ED9" w:rsidRPr="0081351F">
              <w:rPr>
                <w:rFonts w:ascii="Arial" w:hAnsi="Arial" w:cs="Arial"/>
                <w:i/>
                <w:sz w:val="18"/>
                <w:szCs w:val="20"/>
              </w:rPr>
              <w:t>: BG000081700</w:t>
            </w:r>
            <w:r w:rsidR="00C42503" w:rsidRPr="0081351F">
              <w:rPr>
                <w:rFonts w:ascii="Arial" w:hAnsi="Arial" w:cs="Arial"/>
                <w:i/>
                <w:sz w:val="18"/>
                <w:szCs w:val="20"/>
              </w:rPr>
              <w:t xml:space="preserve"> y BG000201700.</w:t>
            </w:r>
          </w:p>
          <w:p w:rsidR="0098324D" w:rsidRPr="0081351F" w:rsidRDefault="0098324D" w:rsidP="00792525">
            <w:pPr>
              <w:jc w:val="both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</w:p>
          <w:p w:rsidR="0098324D" w:rsidRPr="0081351F" w:rsidRDefault="0098324D" w:rsidP="009832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81351F">
              <w:rPr>
                <w:rFonts w:ascii="TTB7454278t00" w:hAnsi="TTB7454278t00" w:cs="TTB7454278t00"/>
                <w:i/>
                <w:color w:val="808080"/>
                <w:sz w:val="18"/>
                <w:szCs w:val="20"/>
              </w:rPr>
              <w:t xml:space="preserve">Referencia documental: De forma generalizada en diversos manuales y circulares. </w:t>
            </w:r>
          </w:p>
          <w:p w:rsidR="0098324D" w:rsidRPr="0081351F" w:rsidRDefault="0098324D" w:rsidP="00792525">
            <w:pPr>
              <w:jc w:val="both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8324D" w:rsidRPr="00C42503" w:rsidRDefault="00C42503" w:rsidP="00B50CB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2503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98324D" w:rsidRPr="00C42503" w:rsidRDefault="0098324D" w:rsidP="00B50CB1">
            <w:pPr>
              <w:spacing w:before="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8324D" w:rsidRPr="00C42503" w:rsidRDefault="0098324D" w:rsidP="00B50CB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8324D" w:rsidRPr="00C42503" w:rsidRDefault="0098324D" w:rsidP="00B50CB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8324D" w:rsidRPr="00C42503" w:rsidRDefault="00C42503" w:rsidP="00B50CB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2503">
              <w:rPr>
                <w:rFonts w:ascii="Arial" w:hAnsi="Arial" w:cs="Arial"/>
                <w:sz w:val="20"/>
                <w:szCs w:val="20"/>
              </w:rPr>
              <w:t>8.2.1.</w:t>
            </w:r>
          </w:p>
        </w:tc>
      </w:tr>
      <w:tr w:rsidR="00197F28" w:rsidRPr="00DA005B" w:rsidTr="0081351F">
        <w:trPr>
          <w:cantSplit/>
          <w:trHeight w:val="4240"/>
          <w:jc w:val="center"/>
        </w:trPr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:rsidR="00197F28" w:rsidRPr="00217E92" w:rsidRDefault="008201F6" w:rsidP="00CC05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890" w:type="dxa"/>
            <w:tcBorders>
              <w:left w:val="single" w:sz="4" w:space="0" w:color="auto"/>
            </w:tcBorders>
            <w:vAlign w:val="center"/>
          </w:tcPr>
          <w:p w:rsidR="00197F28" w:rsidRPr="0081351F" w:rsidRDefault="00197F28" w:rsidP="00BB7B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</w:p>
          <w:p w:rsidR="00217E92" w:rsidRPr="0081351F" w:rsidRDefault="00217E92" w:rsidP="00217E9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1351F">
              <w:rPr>
                <w:rFonts w:ascii="Arial" w:hAnsi="Arial" w:cs="Arial"/>
                <w:b/>
                <w:sz w:val="20"/>
                <w:szCs w:val="20"/>
              </w:rPr>
              <w:t>PG.OO. PLANIFICACIÓN DE GESTIÓN</w:t>
            </w:r>
          </w:p>
          <w:p w:rsidR="00217E92" w:rsidRPr="0081351F" w:rsidRDefault="00217E92" w:rsidP="00217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1671B" w:rsidRPr="0081351F" w:rsidRDefault="00217E92" w:rsidP="00217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1351F">
              <w:rPr>
                <w:rFonts w:ascii="Arial" w:hAnsi="Arial" w:cs="Arial"/>
                <w:bCs/>
                <w:sz w:val="20"/>
                <w:szCs w:val="20"/>
              </w:rPr>
              <w:t xml:space="preserve">En </w:t>
            </w:r>
            <w:r w:rsidR="00561F97" w:rsidRPr="0081351F">
              <w:rPr>
                <w:rFonts w:ascii="Arial" w:hAnsi="Arial" w:cs="Arial"/>
                <w:bCs/>
                <w:sz w:val="20"/>
                <w:szCs w:val="20"/>
              </w:rPr>
              <w:t>los meses de Agosto de 2017 y Febrero 2018</w:t>
            </w:r>
            <w:r w:rsidRPr="0081351F">
              <w:rPr>
                <w:rFonts w:ascii="Arial" w:hAnsi="Arial" w:cs="Arial"/>
                <w:bCs/>
                <w:sz w:val="20"/>
                <w:szCs w:val="20"/>
              </w:rPr>
              <w:t xml:space="preserve"> no se realizó comité sectorial.</w:t>
            </w:r>
            <w:r w:rsidR="0011671B" w:rsidRPr="0081351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81351F">
              <w:rPr>
                <w:rFonts w:ascii="Arial" w:hAnsi="Arial" w:cs="Arial"/>
                <w:bCs/>
                <w:sz w:val="20"/>
                <w:szCs w:val="20"/>
              </w:rPr>
              <w:t>Asimismo tampoco consta</w:t>
            </w:r>
            <w:r w:rsidR="00561F97" w:rsidRPr="0081351F">
              <w:rPr>
                <w:rFonts w:ascii="Arial" w:hAnsi="Arial" w:cs="Arial"/>
                <w:bCs/>
                <w:sz w:val="20"/>
                <w:szCs w:val="20"/>
              </w:rPr>
              <w:t>n anexadas en el aplicativo las actas de los meses Julio, Septiembre y Diciembre de 2017 y el mes de Enero de 2018.</w:t>
            </w:r>
            <w:r w:rsidR="0011671B" w:rsidRPr="0081351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11671B" w:rsidRPr="0081351F" w:rsidRDefault="0011671B" w:rsidP="00217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1351F">
              <w:rPr>
                <w:rFonts w:ascii="Arial" w:hAnsi="Arial" w:cs="Arial"/>
                <w:bCs/>
                <w:sz w:val="20"/>
                <w:szCs w:val="20"/>
              </w:rPr>
              <w:t xml:space="preserve">En </w:t>
            </w:r>
            <w:r w:rsidR="00561F97" w:rsidRPr="0081351F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81351F">
              <w:rPr>
                <w:rFonts w:ascii="Arial" w:hAnsi="Arial" w:cs="Arial"/>
                <w:bCs/>
                <w:sz w:val="20"/>
                <w:szCs w:val="20"/>
              </w:rPr>
              <w:t>l</w:t>
            </w:r>
            <w:r w:rsidR="00561F97" w:rsidRPr="0081351F">
              <w:rPr>
                <w:rFonts w:ascii="Arial" w:hAnsi="Arial" w:cs="Arial"/>
                <w:bCs/>
                <w:sz w:val="20"/>
                <w:szCs w:val="20"/>
              </w:rPr>
              <w:t xml:space="preserve"> acta de Octubre 2017</w:t>
            </w:r>
            <w:r w:rsidRPr="0081351F">
              <w:rPr>
                <w:rFonts w:ascii="Arial" w:hAnsi="Arial" w:cs="Arial"/>
                <w:bCs/>
                <w:sz w:val="20"/>
                <w:szCs w:val="20"/>
              </w:rPr>
              <w:t xml:space="preserve"> no consta</w:t>
            </w:r>
            <w:r w:rsidR="00217E92" w:rsidRPr="0081351F">
              <w:rPr>
                <w:rFonts w:ascii="Arial" w:hAnsi="Arial" w:cs="Arial"/>
                <w:bCs/>
                <w:sz w:val="20"/>
                <w:szCs w:val="20"/>
              </w:rPr>
              <w:t xml:space="preserve"> el análisis de las desviaciones de los Indicadores Operativos ni los acuerdos para reconducir su tendencia. </w:t>
            </w:r>
          </w:p>
          <w:p w:rsidR="00217E92" w:rsidRPr="0081351F" w:rsidRDefault="0011671B" w:rsidP="00217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trike/>
                <w:color w:val="0070C0"/>
                <w:sz w:val="20"/>
                <w:szCs w:val="20"/>
              </w:rPr>
            </w:pPr>
            <w:r w:rsidRPr="0081351F"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="00217E92" w:rsidRPr="0081351F">
              <w:rPr>
                <w:rFonts w:ascii="Arial" w:hAnsi="Arial" w:cs="Arial"/>
                <w:bCs/>
                <w:sz w:val="20"/>
                <w:szCs w:val="20"/>
              </w:rPr>
              <w:t xml:space="preserve">o se ha podido evidenciar el análisis de algunos de los puntos del acta ya que no están completados, ni de la documentación a estudiar en el mismo  (listados de pendientes de alta, casos con fecha probable de alta caducada…). </w:t>
            </w:r>
          </w:p>
          <w:p w:rsidR="00217E92" w:rsidRPr="0081351F" w:rsidRDefault="00217E92" w:rsidP="00217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trike/>
                <w:color w:val="0070C0"/>
                <w:sz w:val="20"/>
                <w:szCs w:val="20"/>
              </w:rPr>
            </w:pPr>
          </w:p>
          <w:p w:rsidR="00217E92" w:rsidRPr="0081351F" w:rsidRDefault="00217E92" w:rsidP="00217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81351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En contra de lo especificado en el </w:t>
            </w:r>
            <w:r w:rsidRPr="0081351F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</w:rPr>
              <w:t>M-1428 Guía Comités Centro Asistencial y Acta.</w:t>
            </w:r>
          </w:p>
          <w:p w:rsidR="00197F28" w:rsidRPr="0081351F" w:rsidRDefault="00197F28" w:rsidP="00205C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97F28" w:rsidRPr="00561F97" w:rsidRDefault="00197F28" w:rsidP="0032340E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F97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197F28" w:rsidRPr="00561F97" w:rsidRDefault="00197F28" w:rsidP="0032340E">
            <w:pPr>
              <w:spacing w:before="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97F28" w:rsidRPr="00561F97" w:rsidRDefault="00197F28" w:rsidP="0032340E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97F28" w:rsidRPr="00561F97" w:rsidRDefault="00197F28" w:rsidP="0032340E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97F28" w:rsidRPr="00561F97" w:rsidRDefault="00197F28" w:rsidP="0032340E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F97">
              <w:rPr>
                <w:rFonts w:ascii="Arial" w:hAnsi="Arial" w:cs="Arial"/>
                <w:sz w:val="20"/>
                <w:szCs w:val="20"/>
              </w:rPr>
              <w:t>8.2.1.</w:t>
            </w:r>
          </w:p>
        </w:tc>
      </w:tr>
      <w:tr w:rsidR="006D6166" w:rsidRPr="00DA005B" w:rsidTr="0081351F">
        <w:trPr>
          <w:cantSplit/>
          <w:trHeight w:val="2969"/>
          <w:jc w:val="center"/>
        </w:trPr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:rsidR="006D6166" w:rsidRPr="00217E92" w:rsidRDefault="006D6166" w:rsidP="006D6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890" w:type="dxa"/>
            <w:tcBorders>
              <w:left w:val="single" w:sz="4" w:space="0" w:color="auto"/>
            </w:tcBorders>
            <w:vAlign w:val="center"/>
          </w:tcPr>
          <w:p w:rsidR="006D6166" w:rsidRPr="0081351F" w:rsidRDefault="006D6166" w:rsidP="006D616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</w:p>
          <w:p w:rsidR="006D6166" w:rsidRPr="0081351F" w:rsidRDefault="006D6166" w:rsidP="006D61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351F">
              <w:rPr>
                <w:rFonts w:ascii="Arial" w:hAnsi="Arial" w:cs="Arial"/>
                <w:b/>
                <w:bCs/>
                <w:sz w:val="20"/>
                <w:szCs w:val="20"/>
              </w:rPr>
              <w:t>CC.PE.00. GESTIÓN PRESTACIONES ECONÓMICAS IT.CC</w:t>
            </w:r>
          </w:p>
          <w:p w:rsidR="006D6166" w:rsidRPr="0081351F" w:rsidRDefault="006D6166" w:rsidP="006D616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6166" w:rsidRPr="0081351F" w:rsidRDefault="006D6166" w:rsidP="006D616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D6166" w:rsidRPr="0081351F" w:rsidRDefault="006D6166" w:rsidP="006D616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351F">
              <w:rPr>
                <w:rFonts w:ascii="Arial" w:hAnsi="Arial" w:cs="Arial"/>
                <w:sz w:val="20"/>
                <w:szCs w:val="20"/>
              </w:rPr>
              <w:t>Se detectan expedientes en los que no se ha anexado correctamente los acuses de recibo en Prestaciones 3.0.</w:t>
            </w:r>
          </w:p>
          <w:p w:rsidR="006D6166" w:rsidRPr="0081351F" w:rsidRDefault="006D6166" w:rsidP="006D616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6D6166" w:rsidRPr="0081351F" w:rsidRDefault="006D6166" w:rsidP="006D616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81351F">
              <w:rPr>
                <w:rFonts w:ascii="Arial" w:hAnsi="Arial" w:cs="Arial"/>
                <w:i/>
                <w:sz w:val="18"/>
                <w:szCs w:val="20"/>
              </w:rPr>
              <w:t>Evidencia: 3091026, 3119706, 3128202, 3081874, 3019984, 3039046, 2968872, 2847135, 2985469, 2899184 y 2980298.</w:t>
            </w:r>
          </w:p>
          <w:p w:rsidR="006D6166" w:rsidRPr="0081351F" w:rsidRDefault="006D6166" w:rsidP="006D616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trike/>
                <w:color w:val="0070C0"/>
                <w:sz w:val="20"/>
                <w:szCs w:val="20"/>
              </w:rPr>
            </w:pPr>
          </w:p>
          <w:p w:rsidR="006D6166" w:rsidRPr="0081351F" w:rsidRDefault="006D6166" w:rsidP="006D616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81351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En contra de lo especificado en el M-1408 Prestaciones 3.0 - Manual de usuario.</w:t>
            </w:r>
          </w:p>
        </w:tc>
        <w:tc>
          <w:tcPr>
            <w:tcW w:w="709" w:type="dxa"/>
            <w:vAlign w:val="center"/>
          </w:tcPr>
          <w:p w:rsidR="006D6166" w:rsidRPr="00561F97" w:rsidRDefault="006D6166" w:rsidP="006D6166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F97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6D6166" w:rsidRPr="00561F97" w:rsidRDefault="006D6166" w:rsidP="006D6166">
            <w:pPr>
              <w:spacing w:before="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D6166" w:rsidRPr="00561F97" w:rsidRDefault="006D6166" w:rsidP="006D6166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D6166" w:rsidRPr="00561F97" w:rsidRDefault="006D6166" w:rsidP="006D6166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D6166" w:rsidRPr="00561F97" w:rsidRDefault="006D6166" w:rsidP="006D6166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1F97">
              <w:rPr>
                <w:rFonts w:ascii="Arial" w:hAnsi="Arial" w:cs="Arial"/>
                <w:sz w:val="20"/>
                <w:szCs w:val="20"/>
              </w:rPr>
              <w:t>8.2.1.</w:t>
            </w:r>
          </w:p>
        </w:tc>
      </w:tr>
    </w:tbl>
    <w:p w:rsidR="006D4ED9" w:rsidRDefault="006D4ED9">
      <w:pPr>
        <w:rPr>
          <w:rFonts w:ascii="Arial" w:hAnsi="Arial" w:cs="Arial"/>
          <w:b/>
          <w:sz w:val="20"/>
          <w:szCs w:val="20"/>
          <w:lang w:val="es-ES_tradnl"/>
        </w:rPr>
      </w:pPr>
      <w:r>
        <w:rPr>
          <w:rFonts w:ascii="Arial" w:hAnsi="Arial" w:cs="Arial"/>
          <w:sz w:val="20"/>
        </w:rPr>
        <w:br w:type="page"/>
      </w:r>
    </w:p>
    <w:p w:rsidR="00A07CB0" w:rsidRPr="00E56CB8" w:rsidRDefault="003B64A7" w:rsidP="00A07CB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56CB8">
        <w:rPr>
          <w:rFonts w:ascii="Arial" w:hAnsi="Arial" w:cs="Arial"/>
          <w:b/>
          <w:sz w:val="20"/>
          <w:szCs w:val="20"/>
        </w:rPr>
        <w:lastRenderedPageBreak/>
        <w:t>E</w:t>
      </w:r>
      <w:r w:rsidR="00E56CB8" w:rsidRPr="00E56CB8">
        <w:rPr>
          <w:rFonts w:ascii="Arial" w:hAnsi="Arial" w:cs="Arial"/>
          <w:b/>
          <w:sz w:val="20"/>
          <w:szCs w:val="20"/>
        </w:rPr>
        <w:t>VALUACIÓN DE LA AUDITORÍA</w:t>
      </w:r>
    </w:p>
    <w:p w:rsidR="00E56CB8" w:rsidRPr="00E56CB8" w:rsidRDefault="00E56CB8" w:rsidP="00E56CB8">
      <w:pPr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"/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481"/>
        <w:gridCol w:w="587"/>
        <w:gridCol w:w="7400"/>
      </w:tblGrid>
      <w:tr w:rsidR="00A07CB0" w:rsidRPr="00DA005B" w:rsidTr="005E4EEC">
        <w:trPr>
          <w:trHeight w:val="399"/>
        </w:trPr>
        <w:tc>
          <w:tcPr>
            <w:tcW w:w="946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B2B2B2"/>
            <w:vAlign w:val="center"/>
          </w:tcPr>
          <w:p w:rsidR="00A07CB0" w:rsidRPr="00DA005B" w:rsidRDefault="00A07CB0" w:rsidP="00D37CBC">
            <w:pPr>
              <w:jc w:val="center"/>
              <w:rPr>
                <w:rFonts w:ascii="Arial" w:hAnsi="Arial" w:cs="Arial"/>
                <w:b/>
                <w:color w:val="FFFF00"/>
                <w:sz w:val="20"/>
                <w:szCs w:val="20"/>
              </w:rPr>
            </w:pPr>
            <w:r w:rsidRPr="00DA005B">
              <w:rPr>
                <w:rFonts w:ascii="Arial" w:hAnsi="Arial" w:cs="Arial"/>
                <w:b/>
                <w:color w:val="FFFFFF"/>
                <w:sz w:val="20"/>
                <w:szCs w:val="20"/>
              </w:rPr>
              <w:t>EVALUACIÓN DE LA AUDITORÍA</w:t>
            </w:r>
          </w:p>
        </w:tc>
      </w:tr>
      <w:tr w:rsidR="00A07CB0" w:rsidRPr="00DA005B" w:rsidTr="005E4EEC">
        <w:trPr>
          <w:trHeight w:val="133"/>
        </w:trPr>
        <w:tc>
          <w:tcPr>
            <w:tcW w:w="148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A07CB0" w:rsidRPr="00DA005B" w:rsidRDefault="00A07CB0" w:rsidP="00D37CB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005B">
              <w:rPr>
                <w:rFonts w:ascii="Arial" w:hAnsi="Arial" w:cs="Arial"/>
                <w:b/>
                <w:sz w:val="20"/>
                <w:szCs w:val="20"/>
              </w:rPr>
              <w:t>Evaluación de la Auditoría</w:t>
            </w:r>
          </w:p>
        </w:tc>
        <w:tc>
          <w:tcPr>
            <w:tcW w:w="587" w:type="dxa"/>
            <w:tcBorders>
              <w:top w:val="single" w:sz="4" w:space="0" w:color="00008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07CB0" w:rsidRPr="00DA005B" w:rsidRDefault="00A07CB0" w:rsidP="00D37CB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00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07CB0" w:rsidRPr="00DA005B" w:rsidRDefault="00A07CB0" w:rsidP="00D37CB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7CB0" w:rsidRPr="00DA005B" w:rsidTr="005E4EEC">
        <w:tc>
          <w:tcPr>
            <w:tcW w:w="148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A07CB0" w:rsidRPr="00DA005B" w:rsidRDefault="00A07CB0" w:rsidP="00D37C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07CB0" w:rsidRPr="00DA005B" w:rsidRDefault="00A07CB0" w:rsidP="00D37C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21"/>
            <w:r w:rsidRPr="00DA005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20"/>
                <w:szCs w:val="20"/>
              </w:rPr>
            </w:r>
            <w:r w:rsidR="006D61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005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7400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07CB0" w:rsidRPr="00DA005B" w:rsidRDefault="00A07CB0" w:rsidP="00D37CBC">
            <w:pPr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>Muy satisfactoria</w:t>
            </w:r>
          </w:p>
        </w:tc>
      </w:tr>
      <w:tr w:rsidR="00E92FD1" w:rsidRPr="00DA005B" w:rsidTr="005E4EEC">
        <w:trPr>
          <w:trHeight w:val="182"/>
        </w:trPr>
        <w:tc>
          <w:tcPr>
            <w:tcW w:w="148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E92FD1" w:rsidRPr="00DA005B" w:rsidRDefault="00E92FD1" w:rsidP="00E92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2FD1" w:rsidRPr="00DA005B" w:rsidRDefault="00110087" w:rsidP="00E92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20"/>
                <w:szCs w:val="20"/>
              </w:rPr>
            </w:r>
            <w:r w:rsidR="006D61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400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>Satisfactoria (9001, 14001, 27001 y SR10)</w:t>
            </w:r>
          </w:p>
        </w:tc>
      </w:tr>
      <w:tr w:rsidR="00E92FD1" w:rsidRPr="00DA005B" w:rsidTr="005E4EEC">
        <w:trPr>
          <w:trHeight w:val="124"/>
        </w:trPr>
        <w:tc>
          <w:tcPr>
            <w:tcW w:w="148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2FD1" w:rsidRPr="00DA005B" w:rsidRDefault="0032340E" w:rsidP="00E92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400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>Necesita atención</w:t>
            </w:r>
          </w:p>
        </w:tc>
      </w:tr>
      <w:tr w:rsidR="00E92FD1" w:rsidRPr="00DA005B" w:rsidTr="005E4EEC">
        <w:trPr>
          <w:trHeight w:val="260"/>
        </w:trPr>
        <w:tc>
          <w:tcPr>
            <w:tcW w:w="148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E92FD1" w:rsidRPr="00DA005B" w:rsidRDefault="00E92FD1" w:rsidP="00E92F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20"/>
                <w:szCs w:val="20"/>
              </w:rPr>
            </w:r>
            <w:r w:rsidR="006D61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005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400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 xml:space="preserve">Necesita mucha atención </w:t>
            </w:r>
          </w:p>
        </w:tc>
      </w:tr>
      <w:tr w:rsidR="00E92FD1" w:rsidRPr="00DA005B" w:rsidTr="005E4EEC">
        <w:tc>
          <w:tcPr>
            <w:tcW w:w="148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E92FD1" w:rsidRPr="00DA005B" w:rsidRDefault="00E92FD1" w:rsidP="00E92F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25"/>
            <w:r w:rsidRPr="00DA005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20"/>
                <w:szCs w:val="20"/>
              </w:rPr>
            </w:r>
            <w:r w:rsidR="006D61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005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7400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>Fuera de control</w:t>
            </w:r>
          </w:p>
        </w:tc>
      </w:tr>
      <w:tr w:rsidR="00E92FD1" w:rsidRPr="00DA005B" w:rsidTr="005E4EEC">
        <w:tc>
          <w:tcPr>
            <w:tcW w:w="148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E92FD1" w:rsidRPr="00DA005B" w:rsidRDefault="00E92FD1" w:rsidP="00E92F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0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D1" w:rsidRPr="00C5262F" w:rsidTr="000410C9">
        <w:trPr>
          <w:trHeight w:val="846"/>
        </w:trPr>
        <w:tc>
          <w:tcPr>
            <w:tcW w:w="946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70" w:type="dxa"/>
              <w:right w:w="170" w:type="dxa"/>
            </w:tcMar>
            <w:vAlign w:val="center"/>
          </w:tcPr>
          <w:p w:rsidR="007D2349" w:rsidRPr="007D2349" w:rsidRDefault="007D2349" w:rsidP="00E92FD1">
            <w:pPr>
              <w:autoSpaceDE w:val="0"/>
              <w:autoSpaceDN w:val="0"/>
              <w:adjustRightInd w:val="0"/>
              <w:spacing w:before="100" w:beforeAutospacing="1"/>
              <w:jc w:val="both"/>
              <w:rPr>
                <w:rFonts w:ascii="Arial" w:hAnsi="Arial" w:cs="Arial"/>
                <w:b/>
                <w:sz w:val="2"/>
                <w:szCs w:val="20"/>
              </w:rPr>
            </w:pPr>
          </w:p>
          <w:p w:rsidR="006C61C7" w:rsidRDefault="00E92FD1" w:rsidP="00E92FD1">
            <w:pPr>
              <w:autoSpaceDE w:val="0"/>
              <w:autoSpaceDN w:val="0"/>
              <w:adjustRightInd w:val="0"/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62F">
              <w:rPr>
                <w:rFonts w:ascii="Arial" w:hAnsi="Arial" w:cs="Arial"/>
                <w:b/>
                <w:sz w:val="20"/>
                <w:szCs w:val="20"/>
              </w:rPr>
              <w:t>Conclusiones</w:t>
            </w:r>
            <w:r w:rsidRPr="00C5262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6C61C7" w:rsidRPr="00C5262F" w:rsidRDefault="006C61C7" w:rsidP="006C6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61C7" w:rsidRDefault="006C61C7" w:rsidP="006C6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4A4A">
              <w:rPr>
                <w:rFonts w:ascii="Arial" w:hAnsi="Arial" w:cs="Arial"/>
                <w:sz w:val="20"/>
                <w:szCs w:val="20"/>
              </w:rPr>
              <w:t xml:space="preserve">De manera global se cumplen los procedimientos de actuación en relación a la prestación del servicio y soporte del mismo. El personal del centro conoce la operativa interna de la Mutua y la aplica </w:t>
            </w:r>
            <w:r w:rsidRPr="00863FFE">
              <w:rPr>
                <w:rFonts w:ascii="Arial" w:hAnsi="Arial" w:cs="Arial"/>
                <w:sz w:val="20"/>
                <w:szCs w:val="20"/>
              </w:rPr>
              <w:t>correctamente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C61C7" w:rsidRDefault="006C61C7" w:rsidP="006C6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61C7" w:rsidRPr="009850FE" w:rsidRDefault="006C61C7" w:rsidP="006C6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50FE">
              <w:rPr>
                <w:rFonts w:ascii="Arial" w:hAnsi="Arial" w:cs="Arial"/>
                <w:sz w:val="20"/>
                <w:szCs w:val="20"/>
              </w:rPr>
              <w:t xml:space="preserve">Durante el desarrollo de la auditoría se evidencia un control adecuado de los procesos desde el punto de vista de los sistemas de calidad, medio ambiente, RSC y seguridad de la información, con las salvedades indicadas en las no conformidades. </w:t>
            </w:r>
          </w:p>
          <w:p w:rsidR="006C61C7" w:rsidRDefault="006C61C7" w:rsidP="006C6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61C7" w:rsidRDefault="00565633" w:rsidP="006C61C7">
            <w:pPr>
              <w:pStyle w:val="Textoindependiente3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61C7">
              <w:rPr>
                <w:rFonts w:ascii="Arial" w:hAnsi="Arial" w:cs="Arial"/>
                <w:sz w:val="20"/>
                <w:szCs w:val="20"/>
              </w:rPr>
              <w:t xml:space="preserve">Respecto al comportamiento ambiental se ha evidenciado un correcto control operacional reflejándose </w:t>
            </w:r>
            <w:r w:rsidR="003E221B">
              <w:rPr>
                <w:rFonts w:ascii="Arial" w:hAnsi="Arial" w:cs="Arial"/>
                <w:sz w:val="20"/>
                <w:szCs w:val="20"/>
              </w:rPr>
              <w:t xml:space="preserve">tanto </w:t>
            </w:r>
            <w:r w:rsidRPr="006C61C7">
              <w:rPr>
                <w:rFonts w:ascii="Arial" w:hAnsi="Arial" w:cs="Arial"/>
                <w:sz w:val="20"/>
                <w:szCs w:val="20"/>
              </w:rPr>
              <w:t xml:space="preserve">en la consecución de objetivos y metas fijados, como en el grado de control de todos los aspectos, tanto directos como indirectos identificados. </w:t>
            </w:r>
            <w:r w:rsidR="006C61C7" w:rsidRPr="006C61C7">
              <w:rPr>
                <w:rFonts w:ascii="Arial" w:hAnsi="Arial" w:cs="Arial"/>
                <w:sz w:val="20"/>
                <w:szCs w:val="20"/>
              </w:rPr>
              <w:t>Cabe destacar, tal y como se ha indicado en el punto fuerte, el</w:t>
            </w:r>
            <w:r w:rsidRPr="006C61C7">
              <w:rPr>
                <w:rFonts w:ascii="Arial" w:hAnsi="Arial" w:cs="Arial"/>
                <w:sz w:val="20"/>
                <w:szCs w:val="20"/>
              </w:rPr>
              <w:t xml:space="preserve"> registro </w:t>
            </w:r>
            <w:r w:rsidR="006C61C7" w:rsidRPr="006C61C7">
              <w:rPr>
                <w:rFonts w:ascii="Arial" w:hAnsi="Arial" w:cs="Arial"/>
                <w:sz w:val="20"/>
                <w:szCs w:val="20"/>
              </w:rPr>
              <w:t xml:space="preserve">exhaustivo </w:t>
            </w:r>
            <w:r w:rsidRPr="006C61C7">
              <w:rPr>
                <w:rFonts w:ascii="Arial" w:hAnsi="Arial" w:cs="Arial"/>
                <w:sz w:val="20"/>
                <w:szCs w:val="20"/>
              </w:rPr>
              <w:t>de las retiradas de residuos en el pertinente aplicativo</w:t>
            </w:r>
            <w:r w:rsidR="006C61C7" w:rsidRPr="006C61C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C61C7" w:rsidRPr="00C5262F" w:rsidRDefault="006C61C7" w:rsidP="006C61C7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07CB0" w:rsidRPr="00DA005B" w:rsidRDefault="00A07CB0" w:rsidP="00A07CB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931DAD" w:rsidRPr="00DA005B" w:rsidRDefault="00931DAD" w:rsidP="00A07CB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A07CB0" w:rsidRPr="00DA005B" w:rsidRDefault="00A07CB0" w:rsidP="00A07CB0">
      <w:pPr>
        <w:jc w:val="both"/>
        <w:rPr>
          <w:rFonts w:ascii="Arial" w:hAnsi="Arial" w:cs="Arial"/>
          <w:sz w:val="20"/>
          <w:szCs w:val="20"/>
        </w:rPr>
      </w:pPr>
    </w:p>
    <w:p w:rsidR="00A07CB0" w:rsidRPr="00DA005B" w:rsidRDefault="00A07CB0" w:rsidP="00A07CB0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Las No Conformidades han sido aclaradas y entendidas.</w:t>
      </w:r>
    </w:p>
    <w:p w:rsidR="00A07CB0" w:rsidRPr="00DA005B" w:rsidRDefault="00A07CB0" w:rsidP="00A07CB0">
      <w:pPr>
        <w:jc w:val="both"/>
        <w:rPr>
          <w:rFonts w:ascii="Arial" w:hAnsi="Arial" w:cs="Arial"/>
          <w:sz w:val="20"/>
          <w:szCs w:val="20"/>
        </w:rPr>
      </w:pPr>
    </w:p>
    <w:p w:rsidR="00A07CB0" w:rsidRPr="00DA005B" w:rsidRDefault="00A07CB0" w:rsidP="005F48EE">
      <w:pPr>
        <w:pStyle w:val="Textoindependiente"/>
        <w:numPr>
          <w:ilvl w:val="1"/>
          <w:numId w:val="2"/>
        </w:numPr>
        <w:tabs>
          <w:tab w:val="clear" w:pos="1440"/>
          <w:tab w:val="num" w:pos="709"/>
        </w:tabs>
        <w:spacing w:before="100" w:beforeAutospacing="1" w:line="240" w:lineRule="auto"/>
        <w:ind w:left="709"/>
        <w:rPr>
          <w:rFonts w:cs="Arial"/>
          <w:sz w:val="20"/>
        </w:rPr>
      </w:pPr>
      <w:r w:rsidRPr="00DA005B">
        <w:rPr>
          <w:rFonts w:cs="Arial"/>
          <w:sz w:val="20"/>
        </w:rPr>
        <w:t>Este informe se da por TERMINADO y ACEPTADO. Antes de su publicación en la INTRANET ha sido consensuado con el director del centro.</w:t>
      </w:r>
    </w:p>
    <w:p w:rsidR="00CA55E6" w:rsidRPr="00DA005B" w:rsidRDefault="00CA55E6" w:rsidP="00D33A52">
      <w:pPr>
        <w:jc w:val="both"/>
        <w:rPr>
          <w:rFonts w:ascii="Arial" w:hAnsi="Arial" w:cs="Arial"/>
        </w:rPr>
      </w:pPr>
    </w:p>
    <w:p w:rsidR="00EB3C3D" w:rsidRPr="00DA005B" w:rsidRDefault="00A07CB0" w:rsidP="00D33A52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br w:type="page"/>
      </w:r>
    </w:p>
    <w:p w:rsidR="00835643" w:rsidRPr="00DA005B" w:rsidRDefault="00D33A52" w:rsidP="00D33A52">
      <w:p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lastRenderedPageBreak/>
        <w:t xml:space="preserve">ANEXO I: </w:t>
      </w:r>
      <w:r w:rsidR="00835643" w:rsidRPr="00DA005B">
        <w:rPr>
          <w:rFonts w:ascii="Arial" w:hAnsi="Arial" w:cs="Arial"/>
          <w:b/>
          <w:sz w:val="20"/>
          <w:szCs w:val="20"/>
        </w:rPr>
        <w:t>Observaciones sob</w:t>
      </w:r>
      <w:r w:rsidR="007C1675" w:rsidRPr="00DA005B">
        <w:rPr>
          <w:rFonts w:ascii="Arial" w:hAnsi="Arial" w:cs="Arial"/>
          <w:b/>
          <w:sz w:val="20"/>
          <w:szCs w:val="20"/>
        </w:rPr>
        <w:t>re el estado de autorizaciones y mantenimientos reglamentarios</w:t>
      </w:r>
    </w:p>
    <w:p w:rsidR="00D33A52" w:rsidRDefault="00D33A52" w:rsidP="00B074A4">
      <w:pPr>
        <w:jc w:val="both"/>
        <w:rPr>
          <w:rFonts w:ascii="Arial" w:hAnsi="Arial" w:cs="Arial"/>
          <w:b/>
          <w:sz w:val="20"/>
          <w:szCs w:val="20"/>
        </w:rPr>
      </w:pPr>
    </w:p>
    <w:p w:rsidR="005D482A" w:rsidRDefault="005D482A" w:rsidP="00B074A4">
      <w:pPr>
        <w:jc w:val="both"/>
        <w:rPr>
          <w:rFonts w:ascii="Arial" w:hAnsi="Arial" w:cs="Arial"/>
          <w:b/>
          <w:sz w:val="20"/>
          <w:szCs w:val="20"/>
        </w:rPr>
      </w:pPr>
    </w:p>
    <w:p w:rsidR="00A67DBD" w:rsidRPr="006A2888" w:rsidRDefault="00A67DBD" w:rsidP="005D482A">
      <w:pPr>
        <w:pStyle w:val="Textoindependiente"/>
        <w:numPr>
          <w:ilvl w:val="2"/>
          <w:numId w:val="2"/>
        </w:numPr>
        <w:tabs>
          <w:tab w:val="clear" w:pos="2160"/>
          <w:tab w:val="num" w:pos="363"/>
        </w:tabs>
        <w:spacing w:line="240" w:lineRule="auto"/>
        <w:ind w:left="363"/>
        <w:rPr>
          <w:rFonts w:cs="Arial"/>
          <w:sz w:val="20"/>
          <w:u w:val="single"/>
        </w:rPr>
      </w:pPr>
      <w:r w:rsidRPr="006A2888">
        <w:rPr>
          <w:rFonts w:cs="Arial"/>
          <w:sz w:val="20"/>
          <w:u w:val="single"/>
        </w:rPr>
        <w:t>Licencias de actividad:</w:t>
      </w:r>
    </w:p>
    <w:p w:rsidR="005D482A" w:rsidRPr="005D482A" w:rsidRDefault="005D482A" w:rsidP="005D482A">
      <w:pPr>
        <w:pStyle w:val="Textoindependiente"/>
        <w:spacing w:line="240" w:lineRule="auto"/>
        <w:ind w:left="363"/>
        <w:rPr>
          <w:rFonts w:cs="Arial"/>
          <w:sz w:val="20"/>
        </w:rPr>
      </w:pPr>
    </w:p>
    <w:p w:rsidR="009F0D88" w:rsidRPr="009F0D88" w:rsidRDefault="009F0D88" w:rsidP="009F0D88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9F0D88">
        <w:rPr>
          <w:rFonts w:ascii="Arial" w:hAnsi="Arial" w:cs="Arial"/>
          <w:sz w:val="20"/>
          <w:szCs w:val="20"/>
          <w:lang w:val="es-ES_tradnl"/>
        </w:rPr>
        <w:t xml:space="preserve">Expedida por el ayuntamiento de </w:t>
      </w:r>
      <w:proofErr w:type="spellStart"/>
      <w:r w:rsidRPr="009F0D88">
        <w:rPr>
          <w:rFonts w:ascii="Arial" w:hAnsi="Arial" w:cs="Arial"/>
          <w:sz w:val="20"/>
          <w:szCs w:val="20"/>
          <w:lang w:val="es-ES_tradnl"/>
        </w:rPr>
        <w:t>Mollet</w:t>
      </w:r>
      <w:proofErr w:type="spellEnd"/>
      <w:r w:rsidRPr="009F0D88">
        <w:rPr>
          <w:rFonts w:ascii="Arial" w:hAnsi="Arial" w:cs="Arial"/>
          <w:sz w:val="20"/>
          <w:szCs w:val="20"/>
          <w:lang w:val="es-ES_tradnl"/>
        </w:rPr>
        <w:t xml:space="preserve"> del </w:t>
      </w:r>
      <w:proofErr w:type="spellStart"/>
      <w:r w:rsidRPr="009F0D88">
        <w:rPr>
          <w:rFonts w:ascii="Arial" w:hAnsi="Arial" w:cs="Arial"/>
          <w:sz w:val="20"/>
          <w:szCs w:val="20"/>
          <w:lang w:val="es-ES_tradnl"/>
        </w:rPr>
        <w:t>Vallès</w:t>
      </w:r>
      <w:proofErr w:type="spellEnd"/>
      <w:r w:rsidRPr="009F0D88">
        <w:rPr>
          <w:rFonts w:ascii="Arial" w:hAnsi="Arial" w:cs="Arial"/>
          <w:sz w:val="20"/>
          <w:szCs w:val="20"/>
          <w:lang w:val="es-ES_tradnl"/>
        </w:rPr>
        <w:t xml:space="preserve"> nº 11/2002 con fecha 31/10/2006 </w:t>
      </w:r>
    </w:p>
    <w:p w:rsidR="009F0D88" w:rsidRPr="009F0D88" w:rsidRDefault="009F0D88" w:rsidP="009F0D88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9F0D88">
        <w:rPr>
          <w:rFonts w:ascii="Arial" w:hAnsi="Arial" w:cs="Arial"/>
          <w:sz w:val="20"/>
          <w:szCs w:val="20"/>
          <w:lang w:val="es-ES_tradnl"/>
        </w:rPr>
        <w:t xml:space="preserve">Autorización Funcionamiento Sanitaria Nº </w:t>
      </w:r>
      <w:proofErr w:type="spellStart"/>
      <w:r w:rsidRPr="009F0D88">
        <w:rPr>
          <w:rFonts w:ascii="Arial" w:hAnsi="Arial" w:cs="Arial"/>
          <w:sz w:val="20"/>
          <w:szCs w:val="20"/>
          <w:lang w:val="es-ES_tradnl"/>
        </w:rPr>
        <w:t>Expte</w:t>
      </w:r>
      <w:proofErr w:type="spellEnd"/>
      <w:r w:rsidRPr="009F0D88">
        <w:rPr>
          <w:rFonts w:ascii="Arial" w:hAnsi="Arial" w:cs="Arial"/>
          <w:sz w:val="20"/>
          <w:szCs w:val="20"/>
          <w:lang w:val="es-ES_tradnl"/>
        </w:rPr>
        <w:t xml:space="preserve">: P-3170. Fecha 04/05/1994 </w:t>
      </w:r>
    </w:p>
    <w:p w:rsidR="00A67DBD" w:rsidRDefault="00A67DBD" w:rsidP="005D482A">
      <w:pPr>
        <w:jc w:val="both"/>
        <w:rPr>
          <w:rFonts w:ascii="Arial" w:hAnsi="Arial" w:cs="Arial"/>
          <w:sz w:val="20"/>
          <w:szCs w:val="20"/>
        </w:rPr>
      </w:pPr>
    </w:p>
    <w:p w:rsidR="005D482A" w:rsidRPr="005D482A" w:rsidRDefault="005D482A" w:rsidP="005D482A">
      <w:pPr>
        <w:jc w:val="both"/>
        <w:rPr>
          <w:rFonts w:ascii="Arial" w:hAnsi="Arial" w:cs="Arial"/>
          <w:sz w:val="20"/>
          <w:szCs w:val="20"/>
        </w:rPr>
      </w:pPr>
    </w:p>
    <w:p w:rsidR="00A67DBD" w:rsidRDefault="00A67DBD" w:rsidP="005D482A">
      <w:pPr>
        <w:pStyle w:val="Textoindependiente"/>
        <w:numPr>
          <w:ilvl w:val="2"/>
          <w:numId w:val="2"/>
        </w:numPr>
        <w:tabs>
          <w:tab w:val="clear" w:pos="2160"/>
          <w:tab w:val="num" w:pos="363"/>
        </w:tabs>
        <w:spacing w:line="240" w:lineRule="auto"/>
        <w:ind w:left="363"/>
        <w:rPr>
          <w:rFonts w:cs="Arial"/>
          <w:sz w:val="20"/>
          <w:u w:val="single"/>
        </w:rPr>
      </w:pPr>
      <w:r w:rsidRPr="006A2888">
        <w:rPr>
          <w:rFonts w:cs="Arial"/>
          <w:sz w:val="20"/>
          <w:u w:val="single"/>
        </w:rPr>
        <w:t>Instalaciones de Radiodiagnóstico:</w:t>
      </w:r>
    </w:p>
    <w:p w:rsidR="009F0D88" w:rsidRPr="006A2888" w:rsidRDefault="009F0D88" w:rsidP="009F0D88">
      <w:pPr>
        <w:pStyle w:val="Textoindependiente"/>
        <w:spacing w:line="240" w:lineRule="auto"/>
        <w:ind w:left="363"/>
        <w:rPr>
          <w:rFonts w:cs="Arial"/>
          <w:sz w:val="20"/>
          <w:u w:val="single"/>
        </w:rPr>
      </w:pPr>
    </w:p>
    <w:p w:rsidR="009F0D88" w:rsidRPr="009F0D88" w:rsidRDefault="009F0D88" w:rsidP="009F0D88">
      <w:pPr>
        <w:pStyle w:val="Textoindependiente"/>
        <w:numPr>
          <w:ilvl w:val="0"/>
          <w:numId w:val="31"/>
        </w:numPr>
        <w:spacing w:line="240" w:lineRule="auto"/>
        <w:rPr>
          <w:rFonts w:cs="Arial"/>
          <w:sz w:val="20"/>
          <w:lang w:val="es-ES"/>
        </w:rPr>
      </w:pPr>
      <w:r w:rsidRPr="009F0D88">
        <w:rPr>
          <w:rFonts w:cs="Arial"/>
          <w:sz w:val="20"/>
        </w:rPr>
        <w:t>Fecha de inscripción/modificación: 13/02/2015. Número de inscripción:  RX-B/1736/15</w:t>
      </w:r>
    </w:p>
    <w:p w:rsidR="009F0D88" w:rsidRPr="009F0D88" w:rsidRDefault="009F0D88" w:rsidP="009F0D88">
      <w:pPr>
        <w:pStyle w:val="Textoindependiente"/>
        <w:numPr>
          <w:ilvl w:val="0"/>
          <w:numId w:val="31"/>
        </w:numPr>
        <w:spacing w:line="240" w:lineRule="auto"/>
        <w:rPr>
          <w:rFonts w:cs="Arial"/>
          <w:sz w:val="20"/>
          <w:lang w:val="es-ES"/>
        </w:rPr>
      </w:pPr>
      <w:r w:rsidRPr="009F0D88">
        <w:rPr>
          <w:rFonts w:cs="Arial"/>
          <w:sz w:val="20"/>
        </w:rPr>
        <w:t xml:space="preserve">Control de calidad por UTPR con fecha de </w:t>
      </w:r>
      <w:r w:rsidR="009100CF">
        <w:rPr>
          <w:rFonts w:cs="Arial"/>
          <w:sz w:val="20"/>
        </w:rPr>
        <w:t>30/12/2017</w:t>
      </w:r>
      <w:r w:rsidRPr="009F0D88">
        <w:rPr>
          <w:rFonts w:cs="Arial"/>
          <w:sz w:val="20"/>
        </w:rPr>
        <w:t xml:space="preserve"> realizado por INFOCITEC. </w:t>
      </w:r>
    </w:p>
    <w:p w:rsidR="009F0D88" w:rsidRPr="009F0D88" w:rsidRDefault="009F0D88" w:rsidP="009F0D88">
      <w:pPr>
        <w:pStyle w:val="Textoindependiente"/>
        <w:numPr>
          <w:ilvl w:val="0"/>
          <w:numId w:val="31"/>
        </w:numPr>
        <w:spacing w:line="240" w:lineRule="auto"/>
        <w:rPr>
          <w:rFonts w:cs="Arial"/>
          <w:sz w:val="20"/>
          <w:lang w:val="es-ES"/>
        </w:rPr>
      </w:pPr>
      <w:r w:rsidRPr="009F0D88">
        <w:rPr>
          <w:rFonts w:cs="Arial"/>
          <w:sz w:val="20"/>
        </w:rPr>
        <w:t xml:space="preserve">Programa de protección radiológica y programa de garantía de calidad. UTPR: INFOCITEC. Realizado control anual en Fecha  </w:t>
      </w:r>
      <w:r w:rsidR="009100CF">
        <w:rPr>
          <w:rFonts w:cs="Arial"/>
          <w:sz w:val="20"/>
        </w:rPr>
        <w:t>30/12/2017</w:t>
      </w:r>
      <w:r w:rsidRPr="009F0D88">
        <w:rPr>
          <w:rFonts w:cs="Arial"/>
          <w:sz w:val="20"/>
        </w:rPr>
        <w:t xml:space="preserve">. Conforme. </w:t>
      </w:r>
    </w:p>
    <w:p w:rsidR="009F0D88" w:rsidRPr="009F0D88" w:rsidRDefault="009F0D88" w:rsidP="009F0D88">
      <w:pPr>
        <w:pStyle w:val="Textoindependiente"/>
        <w:numPr>
          <w:ilvl w:val="0"/>
          <w:numId w:val="31"/>
        </w:numPr>
        <w:spacing w:line="240" w:lineRule="auto"/>
        <w:rPr>
          <w:rFonts w:cs="Arial"/>
          <w:sz w:val="20"/>
          <w:lang w:val="es-ES"/>
        </w:rPr>
      </w:pPr>
      <w:r w:rsidRPr="009F0D88">
        <w:rPr>
          <w:rFonts w:cs="Arial"/>
          <w:sz w:val="20"/>
        </w:rPr>
        <w:t>Envío del informe de calidad  y dosimetrías a CSN en fecha 30/03/2017.</w:t>
      </w:r>
    </w:p>
    <w:p w:rsidR="005D482A" w:rsidRPr="005D482A" w:rsidRDefault="005D482A" w:rsidP="005D482A">
      <w:pPr>
        <w:pStyle w:val="Textoindependiente"/>
        <w:spacing w:before="100" w:beforeAutospacing="1" w:line="240" w:lineRule="auto"/>
        <w:ind w:left="709"/>
        <w:rPr>
          <w:rFonts w:cs="Arial"/>
          <w:sz w:val="20"/>
        </w:rPr>
      </w:pPr>
    </w:p>
    <w:p w:rsidR="00A67DBD" w:rsidRPr="006A2888" w:rsidRDefault="00A67DBD" w:rsidP="005D482A">
      <w:pPr>
        <w:pStyle w:val="Textoindependiente"/>
        <w:numPr>
          <w:ilvl w:val="2"/>
          <w:numId w:val="2"/>
        </w:numPr>
        <w:tabs>
          <w:tab w:val="clear" w:pos="2160"/>
          <w:tab w:val="num" w:pos="363"/>
        </w:tabs>
        <w:spacing w:line="240" w:lineRule="auto"/>
        <w:ind w:left="363"/>
        <w:rPr>
          <w:rFonts w:cs="Arial"/>
          <w:sz w:val="20"/>
          <w:u w:val="single"/>
        </w:rPr>
      </w:pPr>
      <w:r w:rsidRPr="006A2888">
        <w:rPr>
          <w:rFonts w:cs="Arial"/>
          <w:sz w:val="20"/>
          <w:u w:val="single"/>
        </w:rPr>
        <w:t>Instalaciones de climatización:</w:t>
      </w:r>
    </w:p>
    <w:p w:rsidR="005D482A" w:rsidRPr="005D482A" w:rsidRDefault="005D482A" w:rsidP="005D482A">
      <w:pPr>
        <w:pStyle w:val="Textoindependiente"/>
        <w:spacing w:line="240" w:lineRule="auto"/>
        <w:ind w:left="363"/>
        <w:rPr>
          <w:rFonts w:cs="Arial"/>
          <w:sz w:val="20"/>
        </w:rPr>
      </w:pPr>
    </w:p>
    <w:p w:rsidR="009F0D88" w:rsidRPr="009F0D88" w:rsidRDefault="009F0D88" w:rsidP="009F0D88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9F0D88">
        <w:rPr>
          <w:rFonts w:ascii="Arial" w:hAnsi="Arial" w:cs="Arial"/>
          <w:sz w:val="20"/>
          <w:szCs w:val="20"/>
          <w:lang w:val="es-ES_tradnl"/>
        </w:rPr>
        <w:t xml:space="preserve">Certificado de mantenimiento de instalaciones térmicas ILEFRED S.L., certificado anual de fecha 09/01/2017. </w:t>
      </w:r>
    </w:p>
    <w:p w:rsidR="009F0D88" w:rsidRPr="009F0D88" w:rsidRDefault="009F0D88" w:rsidP="009F0D88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9F0D88">
        <w:rPr>
          <w:rFonts w:ascii="Arial" w:hAnsi="Arial" w:cs="Arial"/>
          <w:sz w:val="20"/>
          <w:szCs w:val="20"/>
          <w:lang w:val="es-ES_tradnl"/>
        </w:rPr>
        <w:t>ILEFRED SL, NIF B25207739, Nº Inscripción: REITE/RASIC-250023524</w:t>
      </w:r>
    </w:p>
    <w:p w:rsidR="00A67DBD" w:rsidRDefault="00A67DBD" w:rsidP="005D482A">
      <w:pPr>
        <w:jc w:val="both"/>
        <w:rPr>
          <w:rFonts w:ascii="Arial" w:hAnsi="Arial" w:cs="Arial"/>
          <w:sz w:val="20"/>
          <w:szCs w:val="20"/>
        </w:rPr>
      </w:pPr>
      <w:r w:rsidRPr="005D482A">
        <w:rPr>
          <w:rFonts w:ascii="Arial" w:hAnsi="Arial" w:cs="Arial"/>
          <w:sz w:val="20"/>
          <w:szCs w:val="20"/>
        </w:rPr>
        <w:t> </w:t>
      </w:r>
    </w:p>
    <w:p w:rsidR="005D482A" w:rsidRDefault="005D482A" w:rsidP="005D482A">
      <w:pPr>
        <w:jc w:val="both"/>
        <w:rPr>
          <w:rFonts w:ascii="Arial" w:hAnsi="Arial" w:cs="Arial"/>
          <w:sz w:val="20"/>
          <w:szCs w:val="20"/>
        </w:rPr>
      </w:pPr>
    </w:p>
    <w:p w:rsidR="005D482A" w:rsidRPr="005D482A" w:rsidRDefault="005D482A" w:rsidP="005D482A">
      <w:pPr>
        <w:jc w:val="both"/>
        <w:rPr>
          <w:rFonts w:ascii="Arial" w:hAnsi="Arial" w:cs="Arial"/>
          <w:sz w:val="20"/>
          <w:szCs w:val="20"/>
        </w:rPr>
      </w:pPr>
    </w:p>
    <w:p w:rsidR="00A67DBD" w:rsidRPr="006A2888" w:rsidRDefault="00A67DBD" w:rsidP="005D482A">
      <w:pPr>
        <w:pStyle w:val="Textoindependiente"/>
        <w:numPr>
          <w:ilvl w:val="2"/>
          <w:numId w:val="2"/>
        </w:numPr>
        <w:tabs>
          <w:tab w:val="clear" w:pos="2160"/>
          <w:tab w:val="num" w:pos="363"/>
        </w:tabs>
        <w:spacing w:line="240" w:lineRule="auto"/>
        <w:ind w:left="363"/>
        <w:rPr>
          <w:rFonts w:cs="Arial"/>
          <w:sz w:val="20"/>
          <w:u w:val="single"/>
        </w:rPr>
      </w:pPr>
      <w:r w:rsidRPr="006A2888">
        <w:rPr>
          <w:rFonts w:cs="Arial"/>
          <w:sz w:val="20"/>
          <w:u w:val="single"/>
        </w:rPr>
        <w:t>Instalación de baja tensión:</w:t>
      </w:r>
    </w:p>
    <w:p w:rsidR="005D482A" w:rsidRPr="005D482A" w:rsidRDefault="005D482A" w:rsidP="005D482A">
      <w:pPr>
        <w:pStyle w:val="Textoindependiente"/>
        <w:spacing w:line="240" w:lineRule="auto"/>
        <w:ind w:left="363"/>
        <w:rPr>
          <w:rFonts w:cs="Arial"/>
          <w:sz w:val="20"/>
        </w:rPr>
      </w:pPr>
    </w:p>
    <w:p w:rsidR="009F0D88" w:rsidRPr="009F0D88" w:rsidRDefault="009F0D88" w:rsidP="009F0D88">
      <w:pPr>
        <w:pStyle w:val="Prrafodelista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9F0D88">
        <w:rPr>
          <w:rFonts w:ascii="Arial" w:hAnsi="Arial" w:cs="Arial"/>
          <w:sz w:val="20"/>
          <w:szCs w:val="20"/>
          <w:lang w:val="es-ES_tradnl"/>
        </w:rPr>
        <w:t xml:space="preserve">Certificado de mantenimiento de la instalación </w:t>
      </w:r>
      <w:proofErr w:type="spellStart"/>
      <w:r w:rsidRPr="009F0D88">
        <w:rPr>
          <w:rFonts w:ascii="Arial" w:hAnsi="Arial" w:cs="Arial"/>
          <w:sz w:val="20"/>
          <w:szCs w:val="20"/>
          <w:lang w:val="es-ES_tradnl"/>
        </w:rPr>
        <w:t>Traver</w:t>
      </w:r>
      <w:proofErr w:type="spellEnd"/>
      <w:r w:rsidRPr="009F0D88">
        <w:rPr>
          <w:rFonts w:ascii="Arial" w:hAnsi="Arial" w:cs="Arial"/>
          <w:sz w:val="20"/>
          <w:szCs w:val="20"/>
          <w:lang w:val="es-ES_tradnl"/>
        </w:rPr>
        <w:t xml:space="preserve"> Electric, S.L.,  con nº REIE 08-200192, con fecha Julio 2017 de las instalaciones revisadas en Julio de 2017, satisfactoriamente</w:t>
      </w:r>
      <w:r>
        <w:rPr>
          <w:rFonts w:ascii="Arial" w:hAnsi="Arial" w:cs="Arial"/>
          <w:sz w:val="20"/>
          <w:szCs w:val="20"/>
          <w:lang w:val="es-ES_tradnl"/>
        </w:rPr>
        <w:t>.</w:t>
      </w:r>
      <w:r w:rsidRPr="009F0D88">
        <w:rPr>
          <w:rFonts w:ascii="Arial" w:hAnsi="Arial" w:cs="Arial"/>
          <w:sz w:val="20"/>
          <w:szCs w:val="20"/>
          <w:lang w:val="es-ES_tradnl"/>
        </w:rPr>
        <w:tab/>
      </w:r>
    </w:p>
    <w:p w:rsidR="009F0D88" w:rsidRPr="009F0D88" w:rsidRDefault="009F0D88" w:rsidP="009F0D88">
      <w:pPr>
        <w:pStyle w:val="Prrafodelista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9F0D88">
        <w:rPr>
          <w:rFonts w:ascii="Arial" w:hAnsi="Arial" w:cs="Arial"/>
          <w:sz w:val="20"/>
          <w:szCs w:val="20"/>
          <w:lang w:val="es-ES_tradnl"/>
        </w:rPr>
        <w:t>Traver</w:t>
      </w:r>
      <w:proofErr w:type="spellEnd"/>
      <w:r w:rsidRPr="009F0D88">
        <w:rPr>
          <w:rFonts w:ascii="Arial" w:hAnsi="Arial" w:cs="Arial"/>
          <w:sz w:val="20"/>
          <w:szCs w:val="20"/>
          <w:lang w:val="es-ES_tradnl"/>
        </w:rPr>
        <w:t xml:space="preserve"> Electric SL número de autorización RASIC-080200192, certificado de fecha 12/06/2015</w:t>
      </w:r>
    </w:p>
    <w:p w:rsidR="009F0D88" w:rsidRPr="009F0D88" w:rsidRDefault="009F0D88" w:rsidP="009F0D88">
      <w:pPr>
        <w:pStyle w:val="Prrafodelista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9F0D88">
        <w:rPr>
          <w:rFonts w:ascii="Arial" w:hAnsi="Arial" w:cs="Arial"/>
          <w:sz w:val="20"/>
          <w:szCs w:val="20"/>
          <w:lang w:val="es-ES_tradnl"/>
        </w:rPr>
        <w:t>Certificado anual de Baja tensión realizado por ECA de fecha 23/02/2015 válida hasta 18/02/2020. Favorable.</w:t>
      </w:r>
    </w:p>
    <w:p w:rsidR="00A67DBD" w:rsidRDefault="00A67DBD" w:rsidP="005D482A">
      <w:pPr>
        <w:jc w:val="both"/>
        <w:rPr>
          <w:rFonts w:ascii="Arial" w:hAnsi="Arial" w:cs="Arial"/>
          <w:sz w:val="20"/>
          <w:szCs w:val="20"/>
        </w:rPr>
      </w:pPr>
      <w:r w:rsidRPr="005D482A">
        <w:rPr>
          <w:rFonts w:ascii="Arial" w:hAnsi="Arial" w:cs="Arial"/>
          <w:sz w:val="20"/>
          <w:szCs w:val="20"/>
        </w:rPr>
        <w:t> </w:t>
      </w:r>
    </w:p>
    <w:p w:rsidR="005D482A" w:rsidRDefault="005D482A" w:rsidP="005D482A">
      <w:pPr>
        <w:jc w:val="both"/>
        <w:rPr>
          <w:rFonts w:ascii="Arial" w:hAnsi="Arial" w:cs="Arial"/>
          <w:sz w:val="20"/>
          <w:szCs w:val="20"/>
        </w:rPr>
      </w:pPr>
    </w:p>
    <w:p w:rsidR="005D482A" w:rsidRPr="005D482A" w:rsidRDefault="005D482A" w:rsidP="005D482A">
      <w:pPr>
        <w:jc w:val="both"/>
        <w:rPr>
          <w:rFonts w:ascii="Arial" w:hAnsi="Arial" w:cs="Arial"/>
          <w:sz w:val="20"/>
          <w:szCs w:val="20"/>
        </w:rPr>
      </w:pPr>
    </w:p>
    <w:p w:rsidR="00A67DBD" w:rsidRPr="006A2888" w:rsidRDefault="00A67DBD" w:rsidP="005D482A">
      <w:pPr>
        <w:pStyle w:val="Textoindependiente"/>
        <w:numPr>
          <w:ilvl w:val="2"/>
          <w:numId w:val="2"/>
        </w:numPr>
        <w:tabs>
          <w:tab w:val="clear" w:pos="2160"/>
          <w:tab w:val="num" w:pos="363"/>
        </w:tabs>
        <w:spacing w:line="240" w:lineRule="auto"/>
        <w:ind w:left="363"/>
        <w:rPr>
          <w:rFonts w:cs="Arial"/>
          <w:sz w:val="20"/>
          <w:u w:val="single"/>
        </w:rPr>
      </w:pPr>
      <w:r w:rsidRPr="006A2888">
        <w:rPr>
          <w:rFonts w:cs="Arial"/>
          <w:sz w:val="20"/>
          <w:u w:val="single"/>
        </w:rPr>
        <w:t>Instalación contra incendios:</w:t>
      </w:r>
    </w:p>
    <w:p w:rsidR="005D482A" w:rsidRPr="005D482A" w:rsidRDefault="005D482A" w:rsidP="005D482A">
      <w:pPr>
        <w:pStyle w:val="Textoindependiente"/>
        <w:spacing w:line="240" w:lineRule="auto"/>
        <w:ind w:left="363"/>
        <w:rPr>
          <w:rFonts w:cs="Arial"/>
          <w:sz w:val="20"/>
        </w:rPr>
      </w:pPr>
    </w:p>
    <w:p w:rsidR="009F0D88" w:rsidRPr="009F0D88" w:rsidRDefault="009F0D88" w:rsidP="009F0D88">
      <w:pPr>
        <w:pStyle w:val="Prrafodelista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9F0D88">
        <w:rPr>
          <w:rFonts w:ascii="Arial" w:hAnsi="Arial" w:cs="Arial"/>
          <w:sz w:val="20"/>
          <w:szCs w:val="20"/>
          <w:lang w:val="es-ES_tradnl"/>
        </w:rPr>
        <w:t>TÈCNICS EN SEGURETAT I FOC S.L.,  NIF:B-600401353  Nº RASIC: 080148824 Fecha: 10/06/2010</w:t>
      </w:r>
      <w:r>
        <w:rPr>
          <w:rFonts w:ascii="Arial" w:hAnsi="Arial" w:cs="Arial"/>
          <w:sz w:val="20"/>
          <w:szCs w:val="20"/>
          <w:lang w:val="es-ES_tradnl"/>
        </w:rPr>
        <w:t>.</w:t>
      </w:r>
    </w:p>
    <w:p w:rsidR="009F0D88" w:rsidRPr="009F0D88" w:rsidRDefault="009F0D88" w:rsidP="009F0D88">
      <w:pPr>
        <w:pStyle w:val="Prrafodelista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9F0D88">
        <w:rPr>
          <w:rFonts w:ascii="Arial" w:hAnsi="Arial" w:cs="Arial"/>
          <w:sz w:val="20"/>
          <w:szCs w:val="20"/>
          <w:lang w:val="es-ES_tradnl"/>
        </w:rPr>
        <w:t>TECNICS EN SEGURETAT I FOC, S.L. certificado expedido a 29/03/2017 y 31/03/2017.</w:t>
      </w:r>
    </w:p>
    <w:p w:rsidR="00A67DBD" w:rsidRDefault="00A67DBD" w:rsidP="005D482A">
      <w:pPr>
        <w:ind w:firstLine="60"/>
        <w:jc w:val="both"/>
        <w:rPr>
          <w:rFonts w:ascii="Arial" w:hAnsi="Arial" w:cs="Arial"/>
          <w:sz w:val="20"/>
          <w:szCs w:val="20"/>
        </w:rPr>
      </w:pPr>
    </w:p>
    <w:p w:rsidR="005D482A" w:rsidRDefault="005D482A" w:rsidP="005D482A">
      <w:pPr>
        <w:jc w:val="both"/>
        <w:rPr>
          <w:rFonts w:ascii="Arial" w:hAnsi="Arial" w:cs="Arial"/>
          <w:sz w:val="20"/>
          <w:szCs w:val="20"/>
        </w:rPr>
      </w:pPr>
    </w:p>
    <w:p w:rsidR="005D482A" w:rsidRPr="006A2888" w:rsidRDefault="005D482A" w:rsidP="005D482A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A67DBD" w:rsidRPr="006A2888" w:rsidRDefault="00A67DBD" w:rsidP="005D482A">
      <w:pPr>
        <w:pStyle w:val="Textoindependiente"/>
        <w:numPr>
          <w:ilvl w:val="2"/>
          <w:numId w:val="2"/>
        </w:numPr>
        <w:tabs>
          <w:tab w:val="clear" w:pos="2160"/>
          <w:tab w:val="num" w:pos="363"/>
        </w:tabs>
        <w:spacing w:line="240" w:lineRule="auto"/>
        <w:ind w:left="363"/>
        <w:rPr>
          <w:rFonts w:cs="Arial"/>
          <w:sz w:val="20"/>
          <w:u w:val="single"/>
        </w:rPr>
      </w:pPr>
      <w:r w:rsidRPr="006A2888">
        <w:rPr>
          <w:rFonts w:cs="Arial"/>
          <w:sz w:val="20"/>
          <w:u w:val="single"/>
        </w:rPr>
        <w:t>Gestión de residuos:</w:t>
      </w:r>
    </w:p>
    <w:p w:rsidR="005D482A" w:rsidRPr="005D482A" w:rsidRDefault="005D482A" w:rsidP="005D482A">
      <w:pPr>
        <w:pStyle w:val="Textoindependiente"/>
        <w:spacing w:line="240" w:lineRule="auto"/>
        <w:ind w:left="363"/>
        <w:rPr>
          <w:rFonts w:cs="Arial"/>
          <w:sz w:val="20"/>
        </w:rPr>
      </w:pPr>
    </w:p>
    <w:p w:rsidR="009F0D88" w:rsidRPr="009F0D88" w:rsidRDefault="009F0D88" w:rsidP="009F0D88">
      <w:pPr>
        <w:pStyle w:val="Textoindependiente"/>
        <w:numPr>
          <w:ilvl w:val="0"/>
          <w:numId w:val="23"/>
        </w:numPr>
        <w:spacing w:line="240" w:lineRule="auto"/>
        <w:rPr>
          <w:rFonts w:cs="Arial"/>
          <w:sz w:val="20"/>
          <w:lang w:val="es-ES"/>
        </w:rPr>
      </w:pPr>
      <w:r w:rsidRPr="009F0D88">
        <w:rPr>
          <w:rFonts w:cs="Arial"/>
          <w:sz w:val="20"/>
        </w:rPr>
        <w:t>Inscripción como productor de residuos peligrosos S-20150.1 . NIMA: 0800641498</w:t>
      </w:r>
    </w:p>
    <w:p w:rsidR="009F0D88" w:rsidRPr="009F0D88" w:rsidRDefault="009F0D88" w:rsidP="009F0D88">
      <w:pPr>
        <w:pStyle w:val="Textoindependiente"/>
        <w:numPr>
          <w:ilvl w:val="0"/>
          <w:numId w:val="23"/>
        </w:numPr>
        <w:spacing w:line="240" w:lineRule="auto"/>
        <w:rPr>
          <w:rFonts w:cs="Arial"/>
          <w:sz w:val="20"/>
          <w:lang w:val="es-ES"/>
        </w:rPr>
      </w:pPr>
      <w:r w:rsidRPr="009F0D88">
        <w:rPr>
          <w:rFonts w:cs="Arial"/>
          <w:sz w:val="20"/>
        </w:rPr>
        <w:t xml:space="preserve">Contrato Tratamiento Residuos SCRL </w:t>
      </w:r>
      <w:proofErr w:type="spellStart"/>
      <w:r w:rsidRPr="009F0D88">
        <w:rPr>
          <w:rFonts w:cs="Arial"/>
          <w:sz w:val="20"/>
        </w:rPr>
        <w:t>Consenur</w:t>
      </w:r>
      <w:proofErr w:type="spellEnd"/>
      <w:r w:rsidRPr="009F0D88">
        <w:rPr>
          <w:rFonts w:cs="Arial"/>
          <w:sz w:val="20"/>
        </w:rPr>
        <w:t>. Nº  CT30080037048220170000493</w:t>
      </w:r>
    </w:p>
    <w:p w:rsidR="009F0D88" w:rsidRPr="009F0D88" w:rsidRDefault="009F0D88" w:rsidP="009F0D88">
      <w:pPr>
        <w:pStyle w:val="Textoindependiente"/>
        <w:numPr>
          <w:ilvl w:val="0"/>
          <w:numId w:val="23"/>
        </w:numPr>
        <w:spacing w:line="240" w:lineRule="auto"/>
        <w:rPr>
          <w:rFonts w:cs="Arial"/>
          <w:sz w:val="20"/>
          <w:lang w:val="es-ES"/>
        </w:rPr>
      </w:pPr>
      <w:r w:rsidRPr="009F0D88">
        <w:rPr>
          <w:rFonts w:cs="Arial"/>
          <w:sz w:val="20"/>
        </w:rPr>
        <w:t>Autorización de SCRL CONSENUR como transportista de residuos con nº 13T01A1900006130G para residuos peligrosos y no peligrosos.</w:t>
      </w:r>
    </w:p>
    <w:p w:rsidR="00B52951" w:rsidRPr="00DA005B" w:rsidRDefault="009F0D88" w:rsidP="009F0D88">
      <w:pPr>
        <w:pStyle w:val="Textoindependiente"/>
        <w:numPr>
          <w:ilvl w:val="0"/>
          <w:numId w:val="23"/>
        </w:numPr>
        <w:spacing w:line="240" w:lineRule="auto"/>
        <w:jc w:val="left"/>
        <w:rPr>
          <w:rFonts w:cs="Arial"/>
          <w:b/>
          <w:sz w:val="20"/>
        </w:rPr>
      </w:pPr>
      <w:r w:rsidRPr="009F0D88">
        <w:rPr>
          <w:rFonts w:cs="Arial"/>
          <w:sz w:val="20"/>
          <w:lang w:val="es-ES"/>
        </w:rPr>
        <w:t>SCRL CONSENUR Autorización como gestor de residuos peligrosos en Cataluña nº E-62.94, E-131.95, T-1478</w:t>
      </w:r>
      <w:r>
        <w:rPr>
          <w:rFonts w:cs="Arial"/>
          <w:sz w:val="20"/>
          <w:lang w:val="es-ES"/>
        </w:rPr>
        <w:t>.</w:t>
      </w:r>
      <w:r w:rsidR="00A07CB0" w:rsidRPr="00DA005B">
        <w:rPr>
          <w:rFonts w:cs="Arial"/>
          <w:sz w:val="20"/>
        </w:rPr>
        <w:br w:type="page"/>
      </w:r>
      <w:r w:rsidR="00B52951" w:rsidRPr="00DA005B">
        <w:rPr>
          <w:rFonts w:cs="Arial"/>
          <w:b/>
          <w:sz w:val="20"/>
        </w:rPr>
        <w:lastRenderedPageBreak/>
        <w:t>ANEXO II: Procesos</w:t>
      </w:r>
    </w:p>
    <w:p w:rsidR="00B52951" w:rsidRPr="00DA005B" w:rsidRDefault="00B52951" w:rsidP="00B52951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W w:w="10389" w:type="dxa"/>
        <w:jc w:val="center"/>
        <w:tblInd w:w="-11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354"/>
        <w:gridCol w:w="1341"/>
        <w:gridCol w:w="5073"/>
        <w:gridCol w:w="647"/>
        <w:gridCol w:w="647"/>
        <w:gridCol w:w="647"/>
        <w:gridCol w:w="647"/>
        <w:gridCol w:w="648"/>
        <w:gridCol w:w="385"/>
      </w:tblGrid>
      <w:tr w:rsidR="00B52951" w:rsidRPr="00DA005B" w:rsidTr="003105CB">
        <w:trPr>
          <w:trHeight w:val="497"/>
          <w:jc w:val="center"/>
        </w:trPr>
        <w:tc>
          <w:tcPr>
            <w:tcW w:w="10389" w:type="dxa"/>
            <w:gridSpan w:val="9"/>
            <w:tcBorders>
              <w:top w:val="double" w:sz="4" w:space="0" w:color="808080"/>
              <w:left w:val="double" w:sz="4" w:space="0" w:color="808080"/>
              <w:right w:val="double" w:sz="4" w:space="0" w:color="808080"/>
            </w:tcBorders>
            <w:shd w:val="clear" w:color="auto" w:fill="666699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FFFFFF"/>
                <w:sz w:val="18"/>
                <w:szCs w:val="18"/>
              </w:rPr>
              <w:t>RESUMEN POR PROCESOS</w:t>
            </w:r>
          </w:p>
        </w:tc>
      </w:tr>
      <w:tr w:rsidR="00B52951" w:rsidRPr="00DA005B" w:rsidTr="00710BAC">
        <w:trPr>
          <w:trHeight w:val="497"/>
          <w:jc w:val="center"/>
        </w:trPr>
        <w:tc>
          <w:tcPr>
            <w:tcW w:w="6768" w:type="dxa"/>
            <w:gridSpan w:val="3"/>
            <w:tcBorders>
              <w:left w:val="doub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333399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333399"/>
                <w:sz w:val="18"/>
                <w:szCs w:val="18"/>
              </w:rPr>
              <w:t>PRESTACIÓN DE SERVICIOS</w:t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333399"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Vdo</w:t>
            </w:r>
            <w:proofErr w:type="spellEnd"/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NC</w:t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PF</w:t>
            </w:r>
          </w:p>
        </w:tc>
        <w:tc>
          <w:tcPr>
            <w:tcW w:w="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  <w:tc>
          <w:tcPr>
            <w:tcW w:w="3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trHeight w:val="295"/>
          <w:jc w:val="center"/>
        </w:trPr>
        <w:tc>
          <w:tcPr>
            <w:tcW w:w="354" w:type="dxa"/>
            <w:tcBorders>
              <w:top w:val="single" w:sz="4" w:space="0" w:color="808080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5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trHeight w:val="305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35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CONTINGENCIAS PROFESIONALES</w:t>
            </w:r>
          </w:p>
        </w:tc>
      </w:tr>
      <w:tr w:rsidR="00B52951" w:rsidRPr="00DA005B" w:rsidTr="003105CB">
        <w:trPr>
          <w:trHeight w:val="295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CPSAN.00</w:t>
            </w:r>
          </w:p>
        </w:tc>
        <w:tc>
          <w:tcPr>
            <w:tcW w:w="50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la Asistencia Sanitaria por C. Profesional</w:t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3E221B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3E221B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7556" w:rsidRPr="00DA005B" w:rsidTr="003105CB">
        <w:trPr>
          <w:trHeight w:val="29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527556" w:rsidRPr="00DA005B" w:rsidRDefault="00527556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27556" w:rsidRPr="00DA005B" w:rsidRDefault="00527556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PECP.00</w:t>
            </w:r>
          </w:p>
        </w:tc>
        <w:tc>
          <w:tcPr>
            <w:tcW w:w="50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27556" w:rsidRPr="00DA005B" w:rsidRDefault="00527556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Prestaciones Económicas</w:t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27556" w:rsidRPr="00DA005B" w:rsidRDefault="00527556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527556" w:rsidRPr="00DA005B" w:rsidRDefault="003E221B" w:rsidP="007D4B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527556" w:rsidRPr="00DA005B" w:rsidRDefault="003E221B" w:rsidP="007D4B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527556" w:rsidRPr="00DA005B" w:rsidRDefault="00527556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27556" w:rsidRPr="00DA005B" w:rsidRDefault="00527556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527556" w:rsidRPr="00DA005B" w:rsidRDefault="00527556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9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GSP 01</w:t>
            </w:r>
          </w:p>
        </w:tc>
        <w:tc>
          <w:tcPr>
            <w:tcW w:w="50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Solicitudes de Prestaciones Especiales</w:t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3E221B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3E221B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35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35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CONTINGENCIAS COMUNES</w:t>
            </w:r>
          </w:p>
        </w:tc>
      </w:tr>
      <w:tr w:rsidR="00B52951" w:rsidRPr="00DA005B" w:rsidTr="003105CB">
        <w:trPr>
          <w:trHeight w:val="295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CC.PE.00</w:t>
            </w:r>
          </w:p>
        </w:tc>
        <w:tc>
          <w:tcPr>
            <w:tcW w:w="50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Prestaciones Económicas</w:t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3E221B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3E221B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9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CCSAN.00</w:t>
            </w:r>
          </w:p>
        </w:tc>
        <w:tc>
          <w:tcPr>
            <w:tcW w:w="50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Control y Seguimiento Sanitario ITCC</w:t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3E221B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3E221B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35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35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GESTIÓN DE MUTUALISTAS</w:t>
            </w:r>
          </w:p>
        </w:tc>
      </w:tr>
      <w:tr w:rsidR="00B52951" w:rsidRPr="00DA005B" w:rsidTr="003105CB">
        <w:trPr>
          <w:trHeight w:val="27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GDC 00</w:t>
            </w:r>
          </w:p>
        </w:tc>
        <w:tc>
          <w:tcPr>
            <w:tcW w:w="50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Colaboradores</w:t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A3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AFI.00</w:t>
            </w:r>
          </w:p>
        </w:tc>
        <w:tc>
          <w:tcPr>
            <w:tcW w:w="50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Afiliación</w:t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3E221B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A3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COTI.00</w:t>
            </w:r>
          </w:p>
        </w:tc>
        <w:tc>
          <w:tcPr>
            <w:tcW w:w="50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Cotización</w:t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3E221B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A3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MC.02</w:t>
            </w:r>
          </w:p>
        </w:tc>
        <w:tc>
          <w:tcPr>
            <w:tcW w:w="50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Reclamaciones, quejas, incidencias y sugerencias</w:t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3E221B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CATA.00</w:t>
            </w:r>
          </w:p>
        </w:tc>
        <w:tc>
          <w:tcPr>
            <w:tcW w:w="50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Cese de Actividad Trabajadores Autónomos</w:t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3E221B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GAP.00</w:t>
            </w:r>
          </w:p>
        </w:tc>
        <w:tc>
          <w:tcPr>
            <w:tcW w:w="50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Actividades Preventivas</w:t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GCM.00</w:t>
            </w:r>
          </w:p>
        </w:tc>
        <w:tc>
          <w:tcPr>
            <w:tcW w:w="50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Cuidado de Menor con Enfermedad Grave</w:t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3E221B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trHeight w:val="50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5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5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12839" w:rsidRDefault="00D12839"/>
    <w:tbl>
      <w:tblPr>
        <w:tblW w:w="10389" w:type="dxa"/>
        <w:jc w:val="center"/>
        <w:tblInd w:w="-11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354"/>
        <w:gridCol w:w="1341"/>
        <w:gridCol w:w="5035"/>
        <w:gridCol w:w="38"/>
        <w:gridCol w:w="621"/>
        <w:gridCol w:w="26"/>
        <w:gridCol w:w="149"/>
        <w:gridCol w:w="485"/>
        <w:gridCol w:w="13"/>
        <w:gridCol w:w="178"/>
        <w:gridCol w:w="469"/>
        <w:gridCol w:w="229"/>
        <w:gridCol w:w="418"/>
        <w:gridCol w:w="13"/>
        <w:gridCol w:w="114"/>
        <w:gridCol w:w="521"/>
        <w:gridCol w:w="25"/>
        <w:gridCol w:w="360"/>
      </w:tblGrid>
      <w:tr w:rsidR="00D12839" w:rsidRPr="00DA005B" w:rsidTr="00D12839">
        <w:trPr>
          <w:trHeight w:val="497"/>
          <w:jc w:val="center"/>
        </w:trPr>
        <w:tc>
          <w:tcPr>
            <w:tcW w:w="6768" w:type="dxa"/>
            <w:gridSpan w:val="4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b/>
                <w:color w:val="333399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333399"/>
                <w:sz w:val="18"/>
                <w:szCs w:val="18"/>
              </w:rPr>
              <w:t>PROCESOS DE SOPORTE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D12839" w:rsidRPr="00D12839" w:rsidRDefault="00D12839" w:rsidP="000157B3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Vdo</w:t>
            </w:r>
            <w:proofErr w:type="spellEnd"/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NC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PF</w:t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  <w:tc>
          <w:tcPr>
            <w:tcW w:w="38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E6E6E6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0157B3">
        <w:trPr>
          <w:jc w:val="center"/>
        </w:trPr>
        <w:tc>
          <w:tcPr>
            <w:tcW w:w="354" w:type="dxa"/>
            <w:tcBorders>
              <w:top w:val="single" w:sz="4" w:space="0" w:color="808080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0157B3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AJ.00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Asesoramiento Jurídico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A3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0157B3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GH.00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Hospitalaria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A3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0157B3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SAS.00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Soporte de la Asistencia Sanitaria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3E221B" w:rsidP="000157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0157B3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GIT.00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y Control de Equipos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3E221B" w:rsidP="000157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3E221B" w:rsidP="000157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0157B3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GIE.00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Instalaciones y Equipos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3E221B" w:rsidP="000157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0157B3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COM.00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la Comunicación y la Divulgación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0157B3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RR.HH.00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Recursos Humanos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0157B3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COMP.00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Compras y Contratación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0157B3">
        <w:trPr>
          <w:trHeight w:val="258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GDR.00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la Documentación y los Registros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3E221B" w:rsidP="000157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0157B3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4" w:type="dxa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0157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trHeight w:val="497"/>
          <w:jc w:val="center"/>
        </w:trPr>
        <w:tc>
          <w:tcPr>
            <w:tcW w:w="6768" w:type="dxa"/>
            <w:gridSpan w:val="4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D12839" w:rsidP="00D12839">
            <w:pPr>
              <w:rPr>
                <w:rFonts w:ascii="Arial" w:hAnsi="Arial" w:cs="Arial"/>
                <w:b/>
                <w:color w:val="333399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3399"/>
                <w:sz w:val="18"/>
                <w:szCs w:val="18"/>
              </w:rPr>
              <w:t>PROCESOS RESPONSABILIDAD DE LA DIRECCIÓN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333399"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Vdo</w:t>
            </w:r>
            <w:proofErr w:type="spellEnd"/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NC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PF</w:t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  <w:tc>
          <w:tcPr>
            <w:tcW w:w="38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jc w:val="center"/>
        </w:trPr>
        <w:tc>
          <w:tcPr>
            <w:tcW w:w="354" w:type="dxa"/>
            <w:tcBorders>
              <w:top w:val="single" w:sz="4" w:space="0" w:color="808080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D12839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80"/>
                <w:sz w:val="18"/>
                <w:szCs w:val="18"/>
              </w:rPr>
              <w:t>PG</w:t>
            </w:r>
            <w:r w:rsidR="00B52951"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Planificación de Gestión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B52951" w:rsidRPr="00DA005B" w:rsidRDefault="00D12839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3E221B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4" w:type="dxa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497"/>
          <w:jc w:val="center"/>
        </w:trPr>
        <w:tc>
          <w:tcPr>
            <w:tcW w:w="6730" w:type="dxa"/>
            <w:gridSpan w:val="3"/>
            <w:tcBorders>
              <w:left w:val="doub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333399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333399"/>
                <w:sz w:val="18"/>
                <w:szCs w:val="18"/>
              </w:rPr>
              <w:t>PROCESOS DE MEDICIÓN, ANÁLISIS Y MEJORA</w:t>
            </w:r>
          </w:p>
        </w:tc>
        <w:tc>
          <w:tcPr>
            <w:tcW w:w="65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color w:val="333399"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Vdo</w:t>
            </w:r>
            <w:proofErr w:type="spellEnd"/>
          </w:p>
        </w:tc>
        <w:tc>
          <w:tcPr>
            <w:tcW w:w="6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NC</w:t>
            </w:r>
          </w:p>
        </w:tc>
        <w:tc>
          <w:tcPr>
            <w:tcW w:w="66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6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PF</w:t>
            </w:r>
          </w:p>
        </w:tc>
        <w:tc>
          <w:tcPr>
            <w:tcW w:w="6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jc w:val="center"/>
        </w:trPr>
        <w:tc>
          <w:tcPr>
            <w:tcW w:w="354" w:type="dxa"/>
            <w:tcBorders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10" w:type="dxa"/>
            <w:gridSpan w:val="6"/>
            <w:tcBorders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dxa"/>
            <w:gridSpan w:val="3"/>
            <w:tcBorders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SYM.00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Seguimiento y Medición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left w:val="single" w:sz="4" w:space="0" w:color="C0C0C0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MC.00</w:t>
            </w:r>
          </w:p>
        </w:tc>
        <w:tc>
          <w:tcPr>
            <w:tcW w:w="5073" w:type="dxa"/>
            <w:gridSpan w:val="2"/>
            <w:tcBorders>
              <w:left w:val="nil"/>
              <w:bottom w:val="single" w:sz="4" w:space="0" w:color="80808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Mejora continua</w:t>
            </w:r>
          </w:p>
        </w:tc>
        <w:tc>
          <w:tcPr>
            <w:tcW w:w="6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10" w:type="dxa"/>
            <w:gridSpan w:val="6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52951" w:rsidRPr="00DA005B" w:rsidRDefault="00B52951" w:rsidP="00B52951">
      <w:pPr>
        <w:rPr>
          <w:rFonts w:ascii="Arial" w:hAnsi="Arial" w:cs="Arial"/>
          <w:sz w:val="20"/>
          <w:szCs w:val="20"/>
          <w:lang w:val="es-ES_tradnl"/>
        </w:rPr>
      </w:pPr>
    </w:p>
    <w:p w:rsidR="00B52951" w:rsidRPr="00DA005B" w:rsidRDefault="00B52951" w:rsidP="00B52951">
      <w:pPr>
        <w:rPr>
          <w:rFonts w:ascii="Arial" w:hAnsi="Arial" w:cs="Arial"/>
          <w:b/>
          <w:sz w:val="20"/>
        </w:rPr>
      </w:pPr>
      <w:r w:rsidRPr="00DA005B">
        <w:rPr>
          <w:rFonts w:ascii="Arial" w:hAnsi="Arial" w:cs="Arial"/>
          <w:b/>
          <w:sz w:val="20"/>
          <w:szCs w:val="20"/>
        </w:rPr>
        <w:br w:type="page"/>
      </w:r>
      <w:r w:rsidRPr="00DA005B">
        <w:rPr>
          <w:rFonts w:ascii="Arial" w:hAnsi="Arial" w:cs="Arial"/>
          <w:b/>
          <w:sz w:val="20"/>
          <w:szCs w:val="20"/>
        </w:rPr>
        <w:lastRenderedPageBreak/>
        <w:t>ANEXO I</w:t>
      </w:r>
      <w:r w:rsidRPr="00DA005B">
        <w:rPr>
          <w:rFonts w:ascii="Arial" w:hAnsi="Arial" w:cs="Arial"/>
          <w:b/>
          <w:sz w:val="20"/>
        </w:rPr>
        <w:t>II</w:t>
      </w:r>
      <w:r w:rsidRPr="00DA005B">
        <w:rPr>
          <w:rFonts w:ascii="Arial" w:hAnsi="Arial" w:cs="Arial"/>
          <w:b/>
          <w:sz w:val="20"/>
          <w:szCs w:val="20"/>
        </w:rPr>
        <w:t xml:space="preserve">: </w:t>
      </w:r>
      <w:r w:rsidRPr="00DA005B">
        <w:rPr>
          <w:rFonts w:ascii="Arial" w:hAnsi="Arial" w:cs="Arial"/>
          <w:b/>
          <w:sz w:val="20"/>
        </w:rPr>
        <w:t>Controles de Gestión Ambiental</w:t>
      </w:r>
    </w:p>
    <w:p w:rsidR="00B52951" w:rsidRPr="00DA005B" w:rsidRDefault="00B52951" w:rsidP="00B52951">
      <w:pPr>
        <w:rPr>
          <w:rFonts w:ascii="Arial" w:hAnsi="Arial" w:cs="Arial"/>
          <w:sz w:val="20"/>
          <w:szCs w:val="20"/>
        </w:rPr>
      </w:pPr>
    </w:p>
    <w:tbl>
      <w:tblPr>
        <w:tblW w:w="9982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836"/>
        <w:gridCol w:w="5400"/>
        <w:gridCol w:w="720"/>
        <w:gridCol w:w="540"/>
        <w:gridCol w:w="720"/>
        <w:gridCol w:w="540"/>
        <w:gridCol w:w="540"/>
        <w:gridCol w:w="450"/>
      </w:tblGrid>
      <w:tr w:rsidR="00B52951" w:rsidRPr="00DA005B" w:rsidTr="003105CB">
        <w:trPr>
          <w:trHeight w:val="469"/>
          <w:jc w:val="center"/>
        </w:trPr>
        <w:tc>
          <w:tcPr>
            <w:tcW w:w="9982" w:type="dxa"/>
            <w:gridSpan w:val="9"/>
            <w:tcBorders>
              <w:top w:val="double" w:sz="4" w:space="0" w:color="808080"/>
              <w:left w:val="double" w:sz="4" w:space="0" w:color="808080"/>
              <w:right w:val="double" w:sz="4" w:space="0" w:color="808080"/>
            </w:tcBorders>
            <w:shd w:val="clear" w:color="auto" w:fill="666699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FFFFFF"/>
                <w:sz w:val="18"/>
                <w:szCs w:val="18"/>
              </w:rPr>
              <w:t>RESUMEN DE CONTROLES DE GESTIÓN AMBIENTAL (ISO 14001)</w:t>
            </w:r>
          </w:p>
        </w:tc>
      </w:tr>
      <w:tr w:rsidR="009B6C16" w:rsidRPr="00DA005B" w:rsidTr="00A67DBD">
        <w:trPr>
          <w:trHeight w:val="469"/>
          <w:jc w:val="center"/>
        </w:trPr>
        <w:tc>
          <w:tcPr>
            <w:tcW w:w="6472" w:type="dxa"/>
            <w:gridSpan w:val="3"/>
            <w:tcBorders>
              <w:left w:val="doub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9B6C16" w:rsidRPr="00DA005B" w:rsidRDefault="009B6C16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9B6C16" w:rsidRPr="00DA005B" w:rsidRDefault="009B6C16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Vdo.</w:t>
            </w:r>
          </w:p>
        </w:tc>
        <w:tc>
          <w:tcPr>
            <w:tcW w:w="54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9B6C16" w:rsidRPr="00DA005B" w:rsidRDefault="009B6C16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NC</w:t>
            </w:r>
          </w:p>
        </w:tc>
        <w:tc>
          <w:tcPr>
            <w:tcW w:w="72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9B6C16" w:rsidRPr="00DA005B" w:rsidRDefault="009B6C16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Obs</w:t>
            </w:r>
            <w:proofErr w:type="spellEnd"/>
            <w:r w:rsidRPr="00DA005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9B6C16" w:rsidRPr="00DA005B" w:rsidRDefault="009B6C16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PF</w:t>
            </w:r>
          </w:p>
        </w:tc>
        <w:tc>
          <w:tcPr>
            <w:tcW w:w="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9B6C16" w:rsidRPr="00DA005B" w:rsidRDefault="009B6C16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E6E6E6"/>
            <w:vAlign w:val="center"/>
          </w:tcPr>
          <w:p w:rsidR="009B6C16" w:rsidRPr="00DA005B" w:rsidRDefault="009B6C16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82"/>
          <w:jc w:val="center"/>
        </w:trPr>
        <w:tc>
          <w:tcPr>
            <w:tcW w:w="1072" w:type="dxa"/>
            <w:gridSpan w:val="2"/>
            <w:tcBorders>
              <w:top w:val="single" w:sz="4" w:space="0" w:color="808080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88"/>
          <w:jc w:val="center"/>
        </w:trPr>
        <w:tc>
          <w:tcPr>
            <w:tcW w:w="9532" w:type="dxa"/>
            <w:gridSpan w:val="8"/>
            <w:tcBorders>
              <w:top w:val="nil"/>
              <w:left w:val="double" w:sz="4" w:space="0" w:color="808080"/>
              <w:bottom w:val="single" w:sz="2" w:space="0" w:color="808080"/>
              <w:right w:val="nil"/>
            </w:tcBorders>
            <w:shd w:val="clear" w:color="auto" w:fill="auto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GESTIÓN AMBIENTAL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2" w:space="0" w:color="80808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top w:val="single" w:sz="2" w:space="0" w:color="808080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Política de Medio Ambiente</w:t>
            </w:r>
          </w:p>
        </w:tc>
        <w:tc>
          <w:tcPr>
            <w:tcW w:w="720" w:type="dxa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Objetivos y metas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81351F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Aspectos ambientales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3E221B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Evaluación del cumplimiento legal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Preparación y respuesta ante emergencias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3E221B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Autorización para la producción de residuos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Comunicación con la administración, referente a la gestión de residuos peligrosos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Autorización del  transportista/gestor de residuos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Documento de aceptación de residuos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Estudio de Minimización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Registro de los residuos (Libro oficial)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3E221B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Registro de los residuos (aplicación informática "Gestión de residuos")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3E221B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3E221B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Comunicación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3E221B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Segregación de residuos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D12839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Etiquetado de residuos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D12839" w:rsidRPr="00DA005B" w:rsidRDefault="003E221B" w:rsidP="000157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bottom w:val="single" w:sz="4" w:space="0" w:color="808080"/>
              <w:right w:val="single" w:sz="4" w:space="0" w:color="C0C0C0"/>
            </w:tcBorders>
            <w:shd w:val="clear" w:color="auto" w:fill="auto"/>
          </w:tcPr>
          <w:p w:rsidR="00D12839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Almacenamiento de residuos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3105CB">
        <w:trPr>
          <w:trHeight w:val="198"/>
          <w:jc w:val="center"/>
        </w:trPr>
        <w:tc>
          <w:tcPr>
            <w:tcW w:w="1072" w:type="dxa"/>
            <w:gridSpan w:val="2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52951" w:rsidRPr="00DA005B" w:rsidRDefault="00B52951" w:rsidP="00B52951">
      <w:pPr>
        <w:rPr>
          <w:rFonts w:ascii="Arial" w:hAnsi="Arial" w:cs="Arial"/>
          <w:sz w:val="20"/>
          <w:szCs w:val="20"/>
        </w:rPr>
      </w:pPr>
    </w:p>
    <w:p w:rsidR="00B52951" w:rsidRPr="00DA005B" w:rsidRDefault="00B52951" w:rsidP="00B52951">
      <w:pPr>
        <w:rPr>
          <w:rFonts w:ascii="Arial" w:hAnsi="Arial" w:cs="Arial"/>
          <w:b/>
          <w:sz w:val="20"/>
        </w:rPr>
      </w:pPr>
      <w:r w:rsidRPr="00DA005B">
        <w:rPr>
          <w:rFonts w:ascii="Arial" w:hAnsi="Arial" w:cs="Arial"/>
          <w:b/>
          <w:sz w:val="20"/>
          <w:szCs w:val="20"/>
        </w:rPr>
        <w:br w:type="page"/>
      </w:r>
      <w:r w:rsidRPr="00DA005B">
        <w:rPr>
          <w:rFonts w:ascii="Arial" w:hAnsi="Arial" w:cs="Arial"/>
          <w:b/>
          <w:sz w:val="20"/>
          <w:szCs w:val="20"/>
        </w:rPr>
        <w:lastRenderedPageBreak/>
        <w:t>ANEXO I</w:t>
      </w:r>
      <w:r w:rsidRPr="00DA005B">
        <w:rPr>
          <w:rFonts w:ascii="Arial" w:hAnsi="Arial" w:cs="Arial"/>
          <w:b/>
          <w:sz w:val="20"/>
        </w:rPr>
        <w:t>V</w:t>
      </w:r>
      <w:r w:rsidRPr="00DA005B">
        <w:rPr>
          <w:rFonts w:ascii="Arial" w:hAnsi="Arial" w:cs="Arial"/>
          <w:b/>
          <w:sz w:val="20"/>
          <w:szCs w:val="20"/>
        </w:rPr>
        <w:t xml:space="preserve">: </w:t>
      </w:r>
      <w:r w:rsidRPr="00DA005B">
        <w:rPr>
          <w:rFonts w:ascii="Arial" w:hAnsi="Arial" w:cs="Arial"/>
          <w:b/>
          <w:sz w:val="20"/>
        </w:rPr>
        <w:t>Controles de Seguridad de la información</w:t>
      </w:r>
    </w:p>
    <w:p w:rsidR="00B52951" w:rsidRPr="00DA005B" w:rsidRDefault="00B52951" w:rsidP="00B5295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143" w:type="dxa"/>
        <w:jc w:val="center"/>
        <w:tblInd w:w="-37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5744"/>
        <w:gridCol w:w="652"/>
        <w:gridCol w:w="119"/>
        <w:gridCol w:w="534"/>
        <w:gridCol w:w="18"/>
        <w:gridCol w:w="635"/>
        <w:gridCol w:w="129"/>
        <w:gridCol w:w="524"/>
        <w:gridCol w:w="24"/>
        <w:gridCol w:w="643"/>
        <w:gridCol w:w="389"/>
      </w:tblGrid>
      <w:tr w:rsidR="00B52951" w:rsidRPr="00DA005B" w:rsidTr="003105CB">
        <w:trPr>
          <w:trHeight w:val="538"/>
          <w:jc w:val="center"/>
        </w:trPr>
        <w:tc>
          <w:tcPr>
            <w:tcW w:w="10143" w:type="dxa"/>
            <w:gridSpan w:val="12"/>
            <w:tcBorders>
              <w:top w:val="double" w:sz="4" w:space="0" w:color="808080"/>
              <w:left w:val="double" w:sz="4" w:space="0" w:color="808080"/>
              <w:right w:val="double" w:sz="4" w:space="0" w:color="808080"/>
            </w:tcBorders>
            <w:shd w:val="clear" w:color="auto" w:fill="666699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FFFFFF"/>
                <w:sz w:val="18"/>
                <w:szCs w:val="18"/>
              </w:rPr>
              <w:t>RESUMEN DE CONTROLES DE SEGURIDAD DE LA INFORMACIÓN (ISO 27001)</w:t>
            </w:r>
          </w:p>
        </w:tc>
      </w:tr>
      <w:tr w:rsidR="00B52951" w:rsidRPr="00DA005B" w:rsidTr="003105CB">
        <w:trPr>
          <w:trHeight w:val="538"/>
          <w:jc w:val="center"/>
        </w:trPr>
        <w:tc>
          <w:tcPr>
            <w:tcW w:w="6476" w:type="dxa"/>
            <w:gridSpan w:val="2"/>
            <w:tcBorders>
              <w:left w:val="doub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Vdo</w:t>
            </w:r>
            <w:proofErr w:type="spellEnd"/>
          </w:p>
        </w:tc>
        <w:tc>
          <w:tcPr>
            <w:tcW w:w="653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NC</w:t>
            </w:r>
          </w:p>
        </w:tc>
        <w:tc>
          <w:tcPr>
            <w:tcW w:w="653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A005B">
              <w:rPr>
                <w:rFonts w:ascii="Arial" w:hAnsi="Arial" w:cs="Arial"/>
                <w:b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65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PF</w:t>
            </w:r>
          </w:p>
        </w:tc>
        <w:tc>
          <w:tcPr>
            <w:tcW w:w="6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  <w:tc>
          <w:tcPr>
            <w:tcW w:w="3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94"/>
          <w:jc w:val="center"/>
        </w:trPr>
        <w:tc>
          <w:tcPr>
            <w:tcW w:w="732" w:type="dxa"/>
            <w:tcBorders>
              <w:top w:val="single" w:sz="4" w:space="0" w:color="80808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5" w:type="dxa"/>
            <w:gridSpan w:val="3"/>
            <w:tcBorders>
              <w:top w:val="single" w:sz="4" w:space="0" w:color="80808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Seguridad física</w:t>
            </w:r>
          </w:p>
        </w:tc>
        <w:tc>
          <w:tcPr>
            <w:tcW w:w="552" w:type="dxa"/>
            <w:gridSpan w:val="2"/>
            <w:tcBorders>
              <w:top w:val="single" w:sz="4" w:space="0" w:color="80808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80808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80808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single" w:sz="4" w:space="0" w:color="80808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 xml:space="preserve">Existe alarma </w:t>
            </w:r>
            <w:proofErr w:type="spellStart"/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antiintrusión</w:t>
            </w:r>
            <w:proofErr w:type="spellEnd"/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¿Los códigos se cambian periódicamente? (Rotación personal externo)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Existe alarma contraincendios en los archivos de documentación (sensores).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t xml:space="preserve">Existe sistema de </w:t>
            </w:r>
            <w:proofErr w:type="spellStart"/>
            <w:r w:rsidRPr="00DA005B"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t>videovigilancia</w:t>
            </w:r>
            <w:proofErr w:type="spellEnd"/>
            <w:r w:rsidRPr="00DA005B"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t xml:space="preserve"> (CCTV). </w:t>
            </w: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En caso afirmativo: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 xml:space="preserve">¿Existe en el oportuno letrero LOPD? (ver manual M-1247) 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¿Se graban las imágenes captadas? En caso afirmativo, ¿qué antigüedad tienen (antigüedad máxima permitida 1 mes)?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Las imágenes captadas, ¿en alguna ocasión las han solicitado o visualizado personal ajeno a la empresa de seguridad?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Existe personal externo (seguridad, limpieza) que dispone de las llaves del Centro (Horarios).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Existe registro de visitas al centro realizado por el personal de seguridad externo y/o propio (registro DNI).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¿Se producen accesos en horario fuera de oficina?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¿Los códigos se cambian periódicamente? (Rotación personal externo)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386"/>
          <w:jc w:val="center"/>
        </w:trPr>
        <w:tc>
          <w:tcPr>
            <w:tcW w:w="9754" w:type="dxa"/>
            <w:gridSpan w:val="11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aps/>
                <w:sz w:val="18"/>
                <w:szCs w:val="18"/>
              </w:rPr>
              <w:t>AREA Confidencialidad información</w:t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BB434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Indicar el número de destructoras de papel que hay en el Centro (</w:t>
            </w:r>
            <w:r w:rsidR="00BB4344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).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Ubicación destructora de papel.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 xml:space="preserve">Existe destructora de </w:t>
            </w:r>
            <w:proofErr w:type="spellStart"/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CDs</w:t>
            </w:r>
            <w:proofErr w:type="spellEnd"/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Contenedores de reciclaje de papel.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Existen medidas de control acceso físico al archivo Historias Clínicas (cerradura con llave, cerradura electrónica, etc.).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¿El archivo de Historias Clínicas se encuentra compartido con otro material?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Política de "mesas limpias" (ausencia de documentos en mesas, ni impresoras compartidas, ni lugares públicos), especialmente en el área de admisión.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Confidencialidad en el área médica, urgencias (aislamiento acústico, conversaciones telefónicas, consultas médicas)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¿La orientación de las pantallas de los equipos evita la visualización de la misma por personal no autorizado? (Básicamente rehabilitación y mesas orientadas al exterior (fachada vidrio)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Existe un uso generalizado del salvapantallas en los equipos del Centro (F11).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sz w:val="18"/>
                <w:szCs w:val="18"/>
              </w:rPr>
            </w:r>
            <w:r w:rsidR="006D616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C0C0C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52951" w:rsidRPr="00DA005B" w:rsidRDefault="00B52951" w:rsidP="00B52951"/>
    <w:p w:rsidR="00B52951" w:rsidRPr="00DA005B" w:rsidRDefault="00B52951" w:rsidP="00B52951">
      <w:r w:rsidRPr="00DA005B">
        <w:br w:type="page"/>
      </w:r>
    </w:p>
    <w:tbl>
      <w:tblPr>
        <w:tblW w:w="10143" w:type="dxa"/>
        <w:jc w:val="center"/>
        <w:tblInd w:w="-37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5744"/>
        <w:gridCol w:w="63"/>
        <w:gridCol w:w="589"/>
        <w:gridCol w:w="53"/>
        <w:gridCol w:w="66"/>
        <w:gridCol w:w="534"/>
        <w:gridCol w:w="18"/>
        <w:gridCol w:w="25"/>
        <w:gridCol w:w="610"/>
        <w:gridCol w:w="33"/>
        <w:gridCol w:w="96"/>
        <w:gridCol w:w="524"/>
        <w:gridCol w:w="24"/>
        <w:gridCol w:w="643"/>
        <w:gridCol w:w="389"/>
      </w:tblGrid>
      <w:tr w:rsidR="00B52951" w:rsidRPr="00DA005B" w:rsidTr="003105CB">
        <w:trPr>
          <w:trHeight w:val="538"/>
          <w:jc w:val="center"/>
        </w:trPr>
        <w:tc>
          <w:tcPr>
            <w:tcW w:w="10143" w:type="dxa"/>
            <w:gridSpan w:val="16"/>
            <w:tcBorders>
              <w:top w:val="double" w:sz="4" w:space="0" w:color="808080"/>
              <w:left w:val="double" w:sz="4" w:space="0" w:color="808080"/>
              <w:right w:val="double" w:sz="4" w:space="0" w:color="808080"/>
            </w:tcBorders>
            <w:shd w:val="clear" w:color="auto" w:fill="666699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color w:val="FFFFFF"/>
                <w:sz w:val="18"/>
                <w:szCs w:val="18"/>
              </w:rPr>
              <w:lastRenderedPageBreak/>
              <w:t>RESUMEN DE CONTROLES DE SEGURIDAD DE LA INFORMACIÓN (ISO 27001-continuación)</w:t>
            </w:r>
          </w:p>
        </w:tc>
      </w:tr>
      <w:tr w:rsidR="00B52951" w:rsidRPr="00DA005B" w:rsidTr="003105CB">
        <w:trPr>
          <w:trHeight w:val="538"/>
          <w:jc w:val="center"/>
        </w:trPr>
        <w:tc>
          <w:tcPr>
            <w:tcW w:w="6476" w:type="dxa"/>
            <w:gridSpan w:val="2"/>
            <w:tcBorders>
              <w:left w:val="doub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DA005B">
              <w:rPr>
                <w:rFonts w:ascii="Verdana" w:hAnsi="Verdana"/>
                <w:b/>
                <w:sz w:val="18"/>
                <w:szCs w:val="18"/>
              </w:rPr>
              <w:t>Vdo</w:t>
            </w:r>
            <w:proofErr w:type="spellEnd"/>
          </w:p>
        </w:tc>
        <w:tc>
          <w:tcPr>
            <w:tcW w:w="653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sz w:val="18"/>
                <w:szCs w:val="18"/>
              </w:rPr>
              <w:t>NC</w:t>
            </w:r>
          </w:p>
        </w:tc>
        <w:tc>
          <w:tcPr>
            <w:tcW w:w="653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DA005B">
              <w:rPr>
                <w:rFonts w:ascii="Verdana" w:hAnsi="Verdana"/>
                <w:b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65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sz w:val="18"/>
                <w:szCs w:val="18"/>
              </w:rPr>
              <w:t>PF</w:t>
            </w:r>
          </w:p>
        </w:tc>
        <w:tc>
          <w:tcPr>
            <w:tcW w:w="6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sz w:val="18"/>
                <w:szCs w:val="18"/>
              </w:rPr>
              <w:t>NA</w:t>
            </w:r>
          </w:p>
        </w:tc>
        <w:tc>
          <w:tcPr>
            <w:tcW w:w="3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398"/>
          <w:jc w:val="center"/>
        </w:trPr>
        <w:tc>
          <w:tcPr>
            <w:tcW w:w="9754" w:type="dxa"/>
            <w:gridSpan w:val="15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b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caps/>
                <w:sz w:val="18"/>
                <w:szCs w:val="18"/>
              </w:rPr>
              <w:t>AREA Dispositivos TIC y Sistema de Radiología Digital</w:t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Indicar la cantidad de armarios informáticos (racks) principales (si es posible fotografía).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Indicar la cantidad de armarios informáticos (racks) secundarios del Centro.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El(los) rack(s) está(n) ubicado(s) en una lugar de acceso restringido.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La ubicación del rack es compartida? (material oficina, limpieza, etc.)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¿El acceso al interior de los racks del Centro está restringido (puerta cerrada y llave custodiada)?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El cableado interior y exterior del rack es adecuado.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Existe SAI (operativo).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 xml:space="preserve">Existe </w:t>
            </w:r>
            <w:proofErr w:type="spellStart"/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miniPACS</w:t>
            </w:r>
            <w:proofErr w:type="spellEnd"/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 xml:space="preserve">¿La sesión del </w:t>
            </w:r>
            <w:proofErr w:type="spellStart"/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MiniPacs</w:t>
            </w:r>
            <w:proofErr w:type="spellEnd"/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 xml:space="preserve"> se encuentra bloqueada?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 xml:space="preserve">Si el </w:t>
            </w:r>
            <w:proofErr w:type="spellStart"/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miniPACS</w:t>
            </w:r>
            <w:proofErr w:type="spellEnd"/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 xml:space="preserve"> no está en el interior del rack, ¿Se encuentra ubicado en una zona de acceso restringido? 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396"/>
          <w:jc w:val="center"/>
        </w:trPr>
        <w:tc>
          <w:tcPr>
            <w:tcW w:w="9754" w:type="dxa"/>
            <w:gridSpan w:val="15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caps/>
                <w:sz w:val="18"/>
                <w:szCs w:val="18"/>
              </w:rPr>
              <w:t>AREA Evaluación del cumplimiento legal</w:t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pStyle w:val="1"/>
              <w:spacing w:before="0" w:after="0"/>
              <w:ind w:firstLine="0"/>
              <w:jc w:val="left"/>
              <w:rPr>
                <w:rFonts w:ascii="Verdana" w:hAnsi="Verdana"/>
                <w:b w:val="0"/>
                <w:sz w:val="18"/>
                <w:szCs w:val="18"/>
                <w:lang w:val="es-ES"/>
              </w:rPr>
            </w:pPr>
            <w:r w:rsidRPr="00DA005B">
              <w:rPr>
                <w:rFonts w:ascii="Verdana" w:hAnsi="Verdana"/>
                <w:b w:val="0"/>
                <w:sz w:val="18"/>
                <w:szCs w:val="18"/>
                <w:lang w:val="es-ES"/>
              </w:rPr>
              <w:t>Existencia de letreros LOPD en las mesas de atención al público (consultas médicas, admisión, etc.).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2" w:space="0" w:color="80808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2" w:space="0" w:color="80808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441"/>
          <w:jc w:val="center"/>
        </w:trPr>
        <w:tc>
          <w:tcPr>
            <w:tcW w:w="9754" w:type="dxa"/>
            <w:gridSpan w:val="15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caps/>
                <w:sz w:val="18"/>
                <w:szCs w:val="18"/>
              </w:rPr>
              <w:t>AREA SEGURIDAD LÓGICA</w:t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pStyle w:val="1"/>
              <w:spacing w:before="0" w:after="0"/>
              <w:ind w:firstLine="0"/>
              <w:jc w:val="left"/>
              <w:rPr>
                <w:rFonts w:ascii="Verdana" w:hAnsi="Verdana"/>
                <w:b w:val="0"/>
                <w:sz w:val="18"/>
                <w:szCs w:val="18"/>
                <w:lang w:val="es-ES"/>
              </w:rPr>
            </w:pPr>
            <w:r w:rsidRPr="00DA005B">
              <w:rPr>
                <w:rFonts w:ascii="Verdana" w:hAnsi="Verdana"/>
                <w:b w:val="0"/>
                <w:sz w:val="18"/>
                <w:szCs w:val="18"/>
                <w:lang w:val="es-ES"/>
              </w:rPr>
              <w:t>Existencia de usuarios externos (trabajadores sociales, personal en prácticas, etc.) con acceso a los Sistemas de Información.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pStyle w:val="1"/>
              <w:spacing w:before="0" w:after="0"/>
              <w:ind w:firstLine="0"/>
              <w:jc w:val="left"/>
              <w:rPr>
                <w:rFonts w:ascii="Verdana" w:hAnsi="Verdana"/>
                <w:b w:val="0"/>
                <w:sz w:val="18"/>
                <w:szCs w:val="18"/>
                <w:lang w:val="es-ES"/>
              </w:rPr>
            </w:pPr>
            <w:r w:rsidRPr="00DA005B">
              <w:rPr>
                <w:rFonts w:ascii="Verdana" w:hAnsi="Verdana"/>
                <w:b w:val="0"/>
                <w:sz w:val="18"/>
                <w:szCs w:val="18"/>
                <w:lang w:val="es-ES"/>
              </w:rPr>
              <w:t>Contenido del servidor del Centro (P: y U:).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t>Accesos Chaman (usuarios bloqueados)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t>Accesos Internet (media mensual)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311"/>
          <w:jc w:val="center"/>
        </w:trPr>
        <w:tc>
          <w:tcPr>
            <w:tcW w:w="9754" w:type="dxa"/>
            <w:gridSpan w:val="15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caps/>
                <w:sz w:val="18"/>
                <w:szCs w:val="18"/>
              </w:rPr>
              <w:t>AREA LOPD: ejercicio de derechos</w:t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Solicitudes ARCO pendientes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3E221B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3E221B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Solicitudes resueltas sin documento anexado (cantidad).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369"/>
          <w:jc w:val="center"/>
        </w:trPr>
        <w:tc>
          <w:tcPr>
            <w:tcW w:w="9754" w:type="dxa"/>
            <w:gridSpan w:val="15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caps/>
                <w:sz w:val="18"/>
                <w:szCs w:val="18"/>
              </w:rPr>
              <w:t>AREA Comunicación Normativa de Seguridad</w:t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Realización del curso virtual en materia de Seguridad y LOPD.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Lectura Normativa Seguridad de la Información del Centro.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D12839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Verdana" w:hAnsi="Verdana"/>
                <w:sz w:val="18"/>
                <w:szCs w:val="18"/>
              </w:rPr>
            </w:r>
            <w:r w:rsidR="006D616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155"/>
          <w:jc w:val="center"/>
        </w:trPr>
        <w:tc>
          <w:tcPr>
            <w:tcW w:w="732" w:type="dxa"/>
            <w:tcBorders>
              <w:top w:val="single" w:sz="4" w:space="0" w:color="C0C0C0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15" w:type="dxa"/>
            <w:gridSpan w:val="5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4" w:type="dxa"/>
            <w:gridSpan w:val="4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155"/>
          <w:jc w:val="center"/>
        </w:trPr>
        <w:tc>
          <w:tcPr>
            <w:tcW w:w="732" w:type="dxa"/>
            <w:tcBorders>
              <w:top w:val="nil"/>
              <w:left w:val="double" w:sz="4" w:space="0" w:color="808080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15" w:type="dxa"/>
            <w:gridSpan w:val="5"/>
            <w:tcBorders>
              <w:top w:val="nil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tcBorders>
              <w:top w:val="nil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4" w:type="dxa"/>
            <w:gridSpan w:val="4"/>
            <w:tcBorders>
              <w:top w:val="nil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nil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B52951" w:rsidRPr="00DA005B" w:rsidRDefault="00B52951" w:rsidP="00B52951">
      <w:pPr>
        <w:rPr>
          <w:rFonts w:ascii="Arial" w:hAnsi="Arial" w:cs="Arial"/>
          <w:b/>
          <w:sz w:val="20"/>
        </w:rPr>
      </w:pPr>
    </w:p>
    <w:p w:rsidR="007B4BF0" w:rsidRPr="00DA005B" w:rsidRDefault="00B52951" w:rsidP="00223A62">
      <w:pPr>
        <w:rPr>
          <w:rFonts w:cs="Arial"/>
        </w:rPr>
      </w:pPr>
      <w:r w:rsidRPr="00DA005B">
        <w:rPr>
          <w:rFonts w:cs="Arial"/>
        </w:rPr>
        <w:t xml:space="preserve"> </w:t>
      </w:r>
    </w:p>
    <w:p w:rsidR="00BD6037" w:rsidRDefault="007B4BF0" w:rsidP="00223A62">
      <w:pPr>
        <w:rPr>
          <w:rFonts w:ascii="Arial" w:hAnsi="Arial" w:cs="Arial"/>
          <w:b/>
          <w:sz w:val="20"/>
        </w:rPr>
      </w:pPr>
      <w:r w:rsidRPr="00DA005B">
        <w:rPr>
          <w:rFonts w:cs="Arial"/>
        </w:rPr>
        <w:br w:type="page"/>
      </w:r>
      <w:r w:rsidR="00223A62" w:rsidRPr="00DA005B">
        <w:rPr>
          <w:rFonts w:ascii="Arial" w:hAnsi="Arial" w:cs="Arial"/>
          <w:b/>
          <w:sz w:val="20"/>
          <w:szCs w:val="20"/>
        </w:rPr>
        <w:lastRenderedPageBreak/>
        <w:t xml:space="preserve">ANEXO </w:t>
      </w:r>
      <w:r w:rsidR="00223A62" w:rsidRPr="00DA005B">
        <w:rPr>
          <w:rFonts w:ascii="Arial" w:hAnsi="Arial" w:cs="Arial"/>
          <w:b/>
          <w:sz w:val="20"/>
        </w:rPr>
        <w:t>V</w:t>
      </w:r>
      <w:r w:rsidR="00223A62" w:rsidRPr="00DA005B">
        <w:rPr>
          <w:rFonts w:ascii="Arial" w:hAnsi="Arial" w:cs="Arial"/>
          <w:b/>
          <w:sz w:val="20"/>
          <w:szCs w:val="20"/>
        </w:rPr>
        <w:t xml:space="preserve">: </w:t>
      </w:r>
      <w:r w:rsidR="00223A62" w:rsidRPr="00DA005B">
        <w:rPr>
          <w:rFonts w:ascii="Arial" w:hAnsi="Arial" w:cs="Arial"/>
          <w:b/>
          <w:sz w:val="20"/>
        </w:rPr>
        <w:t>Seguimiento del Dossier de Prevención</w:t>
      </w:r>
      <w:r w:rsidR="00811860" w:rsidRPr="00DA005B">
        <w:rPr>
          <w:rFonts w:ascii="Arial" w:hAnsi="Arial" w:cs="Arial"/>
          <w:b/>
          <w:sz w:val="20"/>
        </w:rPr>
        <w:t xml:space="preserve"> </w:t>
      </w:r>
    </w:p>
    <w:p w:rsidR="00DE6D03" w:rsidRDefault="00DE6D03" w:rsidP="00223A62">
      <w:pPr>
        <w:rPr>
          <w:rFonts w:ascii="Arial" w:hAnsi="Arial" w:cs="Arial"/>
          <w:b/>
          <w:sz w:val="20"/>
        </w:rPr>
      </w:pPr>
    </w:p>
    <w:tbl>
      <w:tblPr>
        <w:tblW w:w="9617" w:type="dxa"/>
        <w:jc w:val="center"/>
        <w:tblInd w:w="108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282"/>
        <w:gridCol w:w="439"/>
        <w:gridCol w:w="3983"/>
        <w:gridCol w:w="1565"/>
        <w:gridCol w:w="3065"/>
        <w:gridCol w:w="283"/>
      </w:tblGrid>
      <w:tr w:rsidR="00DE6D03" w:rsidRPr="00B12834" w:rsidTr="00C42503">
        <w:trPr>
          <w:trHeight w:val="358"/>
          <w:jc w:val="center"/>
        </w:trPr>
        <w:tc>
          <w:tcPr>
            <w:tcW w:w="9617" w:type="dxa"/>
            <w:gridSpan w:val="6"/>
            <w:tcBorders>
              <w:top w:val="double" w:sz="4" w:space="0" w:color="A6A6A6"/>
              <w:bottom w:val="double" w:sz="4" w:space="0" w:color="A6A6A6"/>
            </w:tcBorders>
            <w:shd w:val="clear" w:color="auto" w:fill="666699"/>
            <w:vAlign w:val="center"/>
          </w:tcPr>
          <w:p w:rsidR="00DE6D03" w:rsidRPr="00B12834" w:rsidRDefault="00DE6D03" w:rsidP="00C42503">
            <w:pPr>
              <w:pStyle w:val="Textoindependiente"/>
              <w:spacing w:line="240" w:lineRule="auto"/>
              <w:ind w:left="-108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B12834">
              <w:rPr>
                <w:rFonts w:cs="Arial"/>
                <w:b/>
                <w:color w:val="FFFFFF"/>
                <w:sz w:val="18"/>
                <w:szCs w:val="18"/>
              </w:rPr>
              <w:t>SEGUIMIENTO DOSSIER DE PREVENCIÓN 1</w:t>
            </w:r>
          </w:p>
        </w:tc>
      </w:tr>
      <w:tr w:rsidR="00DE6D03" w:rsidRPr="00B12834" w:rsidTr="00C42503">
        <w:trPr>
          <w:trHeight w:val="174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B12834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B12834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B12834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B12834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B12834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B12834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i/>
                <w:sz w:val="16"/>
                <w:szCs w:val="16"/>
              </w:rPr>
              <w:t xml:space="preserve">Plan de Prevención en </w:t>
            </w:r>
            <w:proofErr w:type="spellStart"/>
            <w:r w:rsidRPr="00C27A0F">
              <w:rPr>
                <w:rFonts w:cs="Arial"/>
                <w:i/>
                <w:sz w:val="16"/>
                <w:szCs w:val="16"/>
              </w:rPr>
              <w:t>Asepeyo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B12834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B12834">
              <w:rPr>
                <w:rFonts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B12834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B12834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B12834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B12834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- Hoja del centro del Plan Operativo</w:t>
            </w:r>
          </w:p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51"/>
          <w:jc w:val="center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174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27A0F">
              <w:rPr>
                <w:rFonts w:ascii="Arial" w:hAnsi="Arial" w:cs="Arial"/>
                <w:i/>
                <w:sz w:val="16"/>
                <w:szCs w:val="16"/>
              </w:rPr>
              <w:t>Listado de trabajadores y horario actualizado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16/03/2018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91"/>
          <w:jc w:val="center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174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27A0F">
              <w:rPr>
                <w:rFonts w:ascii="Arial" w:hAnsi="Arial" w:cs="Arial"/>
                <w:i/>
                <w:sz w:val="16"/>
                <w:szCs w:val="16"/>
              </w:rPr>
              <w:t>Evaluación de Riesgos.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7"/>
                <w:szCs w:val="17"/>
              </w:rPr>
              <w:t>Evaluación de riesgos -2015-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16/07/2015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Publicada en @dossier. </w:t>
            </w:r>
            <w:r w:rsidRPr="00C27A0F">
              <w:rPr>
                <w:rFonts w:ascii="Arial" w:hAnsi="Arial" w:cs="Arial"/>
                <w:sz w:val="17"/>
                <w:szCs w:val="17"/>
              </w:rPr>
              <w:t>Ref. 0814/00014343/ER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100"/>
          <w:jc w:val="center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174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27A0F">
              <w:rPr>
                <w:rFonts w:ascii="Arial" w:hAnsi="Arial" w:cs="Arial"/>
                <w:i/>
                <w:sz w:val="16"/>
                <w:szCs w:val="16"/>
              </w:rPr>
              <w:t>Planificación de la actividad preventiva.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16/07/2015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Publicada en @dossier. </w:t>
            </w:r>
            <w:r w:rsidRPr="00C27A0F">
              <w:rPr>
                <w:rFonts w:ascii="Arial" w:hAnsi="Arial" w:cs="Arial"/>
                <w:sz w:val="17"/>
                <w:szCs w:val="17"/>
              </w:rPr>
              <w:t>Ref. 0814/00014344/PA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129"/>
          <w:jc w:val="center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174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C27A0F">
              <w:rPr>
                <w:rFonts w:ascii="Arial" w:hAnsi="Arial" w:cs="Arial"/>
                <w:i/>
                <w:sz w:val="16"/>
                <w:szCs w:val="16"/>
              </w:rPr>
              <w:t>Evaluación de Riesgos Específicos (p.ej. estudios ergonómicos, psicosociales, mediciones higiénicas, etc.).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7"/>
                <w:szCs w:val="17"/>
              </w:rPr>
              <w:t>Evaluación de Riesgos Psicosociales -2017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24/08/2017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Default="00DE6D03" w:rsidP="00C42503">
            <w:pPr>
              <w:rPr>
                <w:rFonts w:ascii="Arial" w:hAnsi="Arial" w:cs="Arial"/>
                <w:sz w:val="17"/>
                <w:szCs w:val="17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Publicada en @dossier </w:t>
            </w:r>
            <w:r w:rsidRPr="00C27A0F">
              <w:rPr>
                <w:rFonts w:ascii="Arial" w:hAnsi="Arial" w:cs="Arial"/>
                <w:sz w:val="17"/>
                <w:szCs w:val="17"/>
              </w:rPr>
              <w:t>Ref. 0814/00015537/PS</w:t>
            </w:r>
          </w:p>
          <w:p w:rsidR="00DE6D03" w:rsidRPr="00C27A0F" w:rsidRDefault="00DE6D03" w:rsidP="00C4250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Campos Magnéticos – 2009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129"/>
          <w:jc w:val="center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174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7.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27A0F">
              <w:rPr>
                <w:rFonts w:ascii="Arial" w:hAnsi="Arial" w:cs="Arial"/>
                <w:i/>
                <w:sz w:val="16"/>
                <w:szCs w:val="16"/>
              </w:rPr>
              <w:t>Seguimiento de la actividad preventiva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394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Registro de actuaciones preventiva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 - Verificación de la eficacia. 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28/12/2017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Publicada en @dossier </w:t>
            </w:r>
            <w:r w:rsidRPr="00C27A0F">
              <w:rPr>
                <w:rFonts w:ascii="Arial" w:hAnsi="Arial" w:cs="Arial"/>
                <w:sz w:val="17"/>
                <w:szCs w:val="17"/>
              </w:rPr>
              <w:t>Ref. 0814/00015777/VE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51"/>
          <w:jc w:val="center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174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8.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27A0F">
              <w:rPr>
                <w:rFonts w:ascii="Arial" w:hAnsi="Arial" w:cs="Arial"/>
                <w:i/>
                <w:sz w:val="16"/>
                <w:szCs w:val="16"/>
              </w:rPr>
              <w:t>Emergencias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  - Informe Medidas de Emergencia.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02/08/2017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En @dossier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  - Certificados de Formación Emergencias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Están todos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  - Informe Simulacro de Emergencias.</w:t>
            </w:r>
          </w:p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7"/>
                <w:szCs w:val="17"/>
              </w:rPr>
              <w:t>30/11/2017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Publicada en @dossier </w:t>
            </w:r>
            <w:r w:rsidRPr="00C27A0F">
              <w:rPr>
                <w:rFonts w:ascii="Arial" w:hAnsi="Arial" w:cs="Arial"/>
                <w:sz w:val="17"/>
                <w:szCs w:val="17"/>
              </w:rPr>
              <w:t>Ref. 0814/00015779/IM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23"/>
          <w:jc w:val="center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112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5548" w:type="dxa"/>
            <w:gridSpan w:val="2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174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Nº trabajadores del centro: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174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right"/>
              <w:rPr>
                <w:rFonts w:cs="Arial"/>
                <w:b/>
                <w:sz w:val="12"/>
                <w:szCs w:val="12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Nº trabajadores con algún certificado: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66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9.</w:t>
            </w:r>
          </w:p>
          <w:p w:rsidR="00DE6D03" w:rsidRPr="00C27A0F" w:rsidRDefault="00DE6D03" w:rsidP="00C42503">
            <w:pPr>
              <w:pStyle w:val="Textoindependiente"/>
              <w:spacing w:line="240" w:lineRule="auto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27A0F">
              <w:rPr>
                <w:rFonts w:ascii="Arial" w:hAnsi="Arial" w:cs="Arial"/>
                <w:i/>
                <w:sz w:val="16"/>
                <w:szCs w:val="16"/>
              </w:rPr>
              <w:t>Certificados de Información y formación a los trabajadores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91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vMerge/>
            <w:tcBorders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166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10.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27A0F">
              <w:rPr>
                <w:rFonts w:ascii="Arial" w:hAnsi="Arial" w:cs="Arial"/>
                <w:i/>
                <w:sz w:val="16"/>
                <w:szCs w:val="16"/>
              </w:rPr>
              <w:t>V.S. a los trabajadores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  - Planificación de V.S.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27/02/2015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Publicada en @dossier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DE6D03">
        <w:trPr>
          <w:trHeight w:val="999"/>
          <w:jc w:val="center"/>
        </w:trPr>
        <w:tc>
          <w:tcPr>
            <w:tcW w:w="282" w:type="dxa"/>
            <w:vMerge w:val="restart"/>
            <w:tcBorders>
              <w:top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FF"/>
              <w:left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vMerge w:val="restart"/>
            <w:tcBorders>
              <w:top w:val="nil"/>
              <w:lef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  - Informe Global Resultados Exámenes de Salud (Carta de Empresa). </w:t>
            </w:r>
          </w:p>
          <w:p w:rsidR="00DE6D03" w:rsidRPr="00C27A0F" w:rsidRDefault="00DE6D03" w:rsidP="00C425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E6D03" w:rsidRPr="00C27A0F" w:rsidRDefault="00DE6D03" w:rsidP="00DE6D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  - Cartas de Aptitud Individual: </w:t>
            </w:r>
          </w:p>
        </w:tc>
        <w:tc>
          <w:tcPr>
            <w:tcW w:w="156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05/08/2016</w:t>
            </w:r>
          </w:p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Publicada en @dossier. </w:t>
            </w:r>
            <w:r w:rsidRPr="00C27A0F">
              <w:rPr>
                <w:rFonts w:ascii="Arial" w:hAnsi="Arial" w:cs="Arial"/>
                <w:sz w:val="17"/>
                <w:szCs w:val="17"/>
              </w:rPr>
              <w:t>Ref. 08.00173927.28.0111.0</w:t>
            </w:r>
          </w:p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DE6D03">
        <w:trPr>
          <w:trHeight w:val="283"/>
          <w:jc w:val="center"/>
        </w:trPr>
        <w:tc>
          <w:tcPr>
            <w:tcW w:w="282" w:type="dxa"/>
            <w:vMerge/>
            <w:tcBorders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vMerge/>
            <w:tcBorders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DE6D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vMerge/>
            <w:shd w:val="clear" w:color="auto" w:fill="auto"/>
            <w:vAlign w:val="center"/>
          </w:tcPr>
          <w:p w:rsidR="00DE6D03" w:rsidRPr="00C27A0F" w:rsidRDefault="00DE6D03" w:rsidP="00DE6D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DE6D03">
        <w:trPr>
          <w:trHeight w:val="51"/>
          <w:jc w:val="center"/>
        </w:trPr>
        <w:tc>
          <w:tcPr>
            <w:tcW w:w="721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358"/>
          <w:jc w:val="center"/>
        </w:trPr>
        <w:tc>
          <w:tcPr>
            <w:tcW w:w="9617" w:type="dxa"/>
            <w:gridSpan w:val="6"/>
            <w:tcBorders>
              <w:top w:val="double" w:sz="4" w:space="0" w:color="A6A6A6"/>
              <w:bottom w:val="double" w:sz="4" w:space="0" w:color="A6A6A6"/>
            </w:tcBorders>
            <w:shd w:val="clear" w:color="auto" w:fill="666699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ind w:left="-108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C27A0F">
              <w:rPr>
                <w:rFonts w:cs="Arial"/>
                <w:b/>
                <w:color w:val="FFFFFF"/>
                <w:sz w:val="18"/>
                <w:szCs w:val="18"/>
              </w:rPr>
              <w:lastRenderedPageBreak/>
              <w:t>SEGUIMIENTO DOSSIER DE PREVENCIÓN 1 (continuación)</w:t>
            </w:r>
          </w:p>
        </w:tc>
      </w:tr>
      <w:tr w:rsidR="00DE6D03" w:rsidRPr="00C27A0F" w:rsidTr="00C42503">
        <w:trPr>
          <w:trHeight w:val="174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cs="Arial"/>
                <w:sz w:val="12"/>
                <w:szCs w:val="12"/>
              </w:rPr>
            </w:pPr>
            <w:r w:rsidRPr="00C27A0F">
              <w:br w:type="page"/>
            </w: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11.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27A0F">
              <w:rPr>
                <w:rFonts w:ascii="Arial" w:hAnsi="Arial" w:cs="Arial"/>
                <w:i/>
                <w:sz w:val="16"/>
                <w:szCs w:val="16"/>
              </w:rPr>
              <w:t>Registro incidentes / accidentes / EE.PP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  - Relación accidentes sin baja médica.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Publicado en @dossier No hay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  - Registro notificación accidentes con baja.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Publicado en @dossier No hay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  - Partes de accidente de trabajo y/o EE.PP.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Publicado en @dossier No hay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  - Informe investigación de incidentes, accidentes y EE.PP.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Publicado en @dossier No hay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129"/>
          <w:jc w:val="center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112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5548" w:type="dxa"/>
            <w:gridSpan w:val="2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12.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27A0F">
              <w:rPr>
                <w:rFonts w:ascii="Arial" w:hAnsi="Arial" w:cs="Arial"/>
                <w:i/>
                <w:iCs/>
                <w:sz w:val="16"/>
                <w:szCs w:val="16"/>
              </w:rPr>
              <w:t>Comunicado de riesgos.</w:t>
            </w:r>
          </w:p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 Observaciones: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  <w:u w:val="single"/>
              </w:rPr>
              <w:t>No existe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DE6D03">
        <w:trPr>
          <w:trHeight w:val="65"/>
          <w:jc w:val="center"/>
        </w:trPr>
        <w:tc>
          <w:tcPr>
            <w:tcW w:w="282" w:type="dxa"/>
            <w:tcBorders>
              <w:top w:val="nil"/>
              <w:bottom w:val="double" w:sz="4" w:space="0" w:color="A6A6A6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vMerge/>
            <w:tcBorders>
              <w:left w:val="nil"/>
              <w:bottom w:val="double" w:sz="4" w:space="0" w:color="A6A6A6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13" w:type="dxa"/>
            <w:gridSpan w:val="3"/>
            <w:tcBorders>
              <w:top w:val="nil"/>
              <w:left w:val="nil"/>
              <w:bottom w:val="double" w:sz="4" w:space="0" w:color="A6A6A6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double" w:sz="4" w:space="0" w:color="A6A6A6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BD6037" w:rsidRDefault="00BD6037" w:rsidP="00BD6037"/>
    <w:tbl>
      <w:tblPr>
        <w:tblW w:w="9617" w:type="dxa"/>
        <w:jc w:val="center"/>
        <w:tblInd w:w="108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282"/>
        <w:gridCol w:w="439"/>
        <w:gridCol w:w="3983"/>
        <w:gridCol w:w="1565"/>
        <w:gridCol w:w="3065"/>
        <w:gridCol w:w="283"/>
      </w:tblGrid>
      <w:tr w:rsidR="00DE6D03" w:rsidRPr="00C27A0F" w:rsidTr="00C42503">
        <w:trPr>
          <w:trHeight w:val="358"/>
          <w:jc w:val="center"/>
        </w:trPr>
        <w:tc>
          <w:tcPr>
            <w:tcW w:w="9617" w:type="dxa"/>
            <w:gridSpan w:val="6"/>
            <w:tcBorders>
              <w:top w:val="double" w:sz="4" w:space="0" w:color="A6A6A6"/>
              <w:bottom w:val="double" w:sz="4" w:space="0" w:color="A6A6A6"/>
            </w:tcBorders>
            <w:shd w:val="clear" w:color="auto" w:fill="666699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ind w:left="-108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C27A0F">
              <w:rPr>
                <w:rFonts w:cs="Arial"/>
                <w:b/>
                <w:color w:val="FFFFFF"/>
                <w:sz w:val="18"/>
                <w:szCs w:val="18"/>
              </w:rPr>
              <w:t>SEGUIMIENTO DOSSIER DE PREVENCIÓN 2</w:t>
            </w:r>
          </w:p>
        </w:tc>
      </w:tr>
      <w:tr w:rsidR="00DE6D03" w:rsidRPr="00C27A0F" w:rsidTr="00C42503">
        <w:trPr>
          <w:trHeight w:val="174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13.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C27A0F">
              <w:rPr>
                <w:rFonts w:ascii="Arial" w:hAnsi="Arial" w:cs="Arial"/>
                <w:i/>
                <w:sz w:val="16"/>
                <w:szCs w:val="16"/>
              </w:rPr>
              <w:t>Autorización sanitaria de la Comunidad  instalación sanitaria*.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Autorización/renovación permiso funcionamiento Sanidad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04/05/1994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Nº </w:t>
            </w:r>
            <w:proofErr w:type="spellStart"/>
            <w:r w:rsidRPr="00C27A0F">
              <w:rPr>
                <w:rFonts w:ascii="Arial" w:hAnsi="Arial" w:cs="Arial"/>
                <w:sz w:val="16"/>
                <w:szCs w:val="16"/>
              </w:rPr>
              <w:t>Expte</w:t>
            </w:r>
            <w:proofErr w:type="spellEnd"/>
            <w:r w:rsidRPr="00C27A0F">
              <w:rPr>
                <w:rFonts w:ascii="Arial" w:hAnsi="Arial" w:cs="Arial"/>
                <w:sz w:val="16"/>
                <w:szCs w:val="16"/>
              </w:rPr>
              <w:t>: P-3170.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129"/>
          <w:jc w:val="center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174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14.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C27A0F">
              <w:rPr>
                <w:rFonts w:ascii="Arial" w:hAnsi="Arial" w:cs="Arial"/>
                <w:i/>
                <w:sz w:val="16"/>
                <w:szCs w:val="16"/>
              </w:rPr>
              <w:t>Registros de mantenimiento de las  instalaciones.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Equipos contra incendios.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Autorización de la empresa por parte e la C. Autónoma para realizar ese servicio: TECNICS EN SEGURETAT I FOC, S.L., RASIC: 080148824 CIF: B60401353. Fecha: 10/06/2010</w:t>
            </w:r>
          </w:p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Certificado anual de revisión: TECNICS EN SEGURETAT I FOC, S.L. certificado expedido a 29/03/2017 y 31/03/2017.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92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Instalación eléctrica.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27A0F">
              <w:rPr>
                <w:rFonts w:ascii="Arial" w:hAnsi="Arial" w:cs="Arial"/>
                <w:sz w:val="16"/>
                <w:szCs w:val="16"/>
              </w:rPr>
              <w:t>Traver</w:t>
            </w:r>
            <w:proofErr w:type="spellEnd"/>
            <w:r w:rsidRPr="00C27A0F">
              <w:rPr>
                <w:rFonts w:ascii="Arial" w:hAnsi="Arial" w:cs="Arial"/>
                <w:sz w:val="16"/>
                <w:szCs w:val="16"/>
              </w:rPr>
              <w:t xml:space="preserve"> Electric SL número de autorización RASIC-080200192, certificado de fecha 12/06/2015.</w:t>
            </w:r>
          </w:p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Emitido por </w:t>
            </w:r>
            <w:proofErr w:type="spellStart"/>
            <w:r w:rsidRPr="00C27A0F">
              <w:rPr>
                <w:rFonts w:ascii="Arial" w:hAnsi="Arial" w:cs="Arial"/>
                <w:sz w:val="16"/>
                <w:szCs w:val="16"/>
              </w:rPr>
              <w:t>Traver</w:t>
            </w:r>
            <w:proofErr w:type="spellEnd"/>
            <w:r w:rsidRPr="00C27A0F">
              <w:rPr>
                <w:rFonts w:ascii="Arial" w:hAnsi="Arial" w:cs="Arial"/>
                <w:sz w:val="16"/>
                <w:szCs w:val="16"/>
              </w:rPr>
              <w:t xml:space="preserve"> Electric SL con fecha Julio 2017 de las instalaciones revisadas en Julio de 2017, satisfactoriamente.</w:t>
            </w:r>
          </w:p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Certificado anual de Baja tensión realizado por ECA de fecha 23/02/2015 válida hasta 18/02/2020. Favorable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421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- Aparatos de climatización (limpieza, prevención </w:t>
            </w:r>
            <w:proofErr w:type="spellStart"/>
            <w:r w:rsidRPr="00C27A0F">
              <w:rPr>
                <w:rFonts w:ascii="Arial" w:hAnsi="Arial" w:cs="Arial"/>
                <w:sz w:val="16"/>
                <w:szCs w:val="16"/>
              </w:rPr>
              <w:t>legionela</w:t>
            </w:r>
            <w:proofErr w:type="spellEnd"/>
            <w:r w:rsidRPr="00C27A0F">
              <w:rPr>
                <w:rFonts w:ascii="Arial" w:hAnsi="Arial" w:cs="Arial"/>
                <w:sz w:val="16"/>
                <w:szCs w:val="16"/>
              </w:rPr>
              <w:t>, etc.).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ILEFRED SL, NIF B25207739, Nº Inscripción: REITE/RASIC-250023524. Certificado de fecha 22/11/2012.</w:t>
            </w:r>
          </w:p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Certificado anual de mantenimiento: </w:t>
            </w:r>
            <w:proofErr w:type="spellStart"/>
            <w:r w:rsidRPr="00C27A0F">
              <w:rPr>
                <w:rFonts w:ascii="Arial" w:hAnsi="Arial" w:cs="Arial"/>
                <w:sz w:val="16"/>
                <w:szCs w:val="16"/>
              </w:rPr>
              <w:t>Ilerfred</w:t>
            </w:r>
            <w:proofErr w:type="spellEnd"/>
            <w:r w:rsidRPr="00C27A0F">
              <w:rPr>
                <w:rFonts w:ascii="Arial" w:hAnsi="Arial" w:cs="Arial"/>
                <w:sz w:val="16"/>
                <w:szCs w:val="16"/>
              </w:rPr>
              <w:t>, certificado de mantenimiento anual fecha 09/01/2017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396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Aparatos a presión.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No existen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Otras instalaciones sometidas a reglamentación específica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No existe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56"/>
          <w:jc w:val="center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174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15.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27A0F">
              <w:rPr>
                <w:rFonts w:ascii="Arial" w:hAnsi="Arial" w:cs="Arial"/>
                <w:i/>
                <w:iCs/>
                <w:sz w:val="16"/>
                <w:szCs w:val="16"/>
              </w:rPr>
              <w:t>Equipos de Protección Individual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Listado de los E.P.I.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Folleto informativo de los E.P.I.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Justificantes de entrega de los E.P.I.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167"/>
          <w:jc w:val="center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174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16.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27A0F">
              <w:rPr>
                <w:rFonts w:ascii="Arial" w:hAnsi="Arial" w:cs="Arial"/>
                <w:i/>
                <w:sz w:val="16"/>
                <w:szCs w:val="16"/>
              </w:rPr>
              <w:t>Residuos sanitarios*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Contrato actualizado residuos sanitarios.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Vigente en máximo 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Contrato Tratamiento Residuos SCRL </w:t>
            </w:r>
            <w:proofErr w:type="spellStart"/>
            <w:r w:rsidRPr="00C27A0F">
              <w:rPr>
                <w:rFonts w:ascii="Arial" w:hAnsi="Arial" w:cs="Arial"/>
                <w:sz w:val="16"/>
                <w:szCs w:val="16"/>
              </w:rPr>
              <w:t>Consenur</w:t>
            </w:r>
            <w:proofErr w:type="spellEnd"/>
            <w:r w:rsidRPr="00C27A0F">
              <w:rPr>
                <w:rFonts w:ascii="Arial" w:hAnsi="Arial" w:cs="Arial"/>
                <w:sz w:val="16"/>
                <w:szCs w:val="16"/>
              </w:rPr>
              <w:t xml:space="preserve"> Nº </w:t>
            </w:r>
            <w:r w:rsidRPr="00C27A0F">
              <w:rPr>
                <w:rFonts w:ascii="Arial" w:hAnsi="Arial" w:cs="Arial"/>
                <w:sz w:val="17"/>
                <w:szCs w:val="17"/>
              </w:rPr>
              <w:t>CM093/2017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129"/>
          <w:jc w:val="center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358"/>
          <w:jc w:val="center"/>
        </w:trPr>
        <w:tc>
          <w:tcPr>
            <w:tcW w:w="9617" w:type="dxa"/>
            <w:gridSpan w:val="6"/>
            <w:tcBorders>
              <w:top w:val="double" w:sz="4" w:space="0" w:color="A6A6A6"/>
              <w:bottom w:val="double" w:sz="4" w:space="0" w:color="A6A6A6"/>
            </w:tcBorders>
            <w:shd w:val="clear" w:color="auto" w:fill="666699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ind w:left="-108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C27A0F">
              <w:rPr>
                <w:rFonts w:cs="Arial"/>
                <w:b/>
                <w:color w:val="FFFFFF"/>
                <w:sz w:val="18"/>
                <w:szCs w:val="18"/>
              </w:rPr>
              <w:lastRenderedPageBreak/>
              <w:t>SEGUIMIENTO DOSSIER DE PREVENCIÓN 2 (continuación)</w:t>
            </w:r>
          </w:p>
        </w:tc>
      </w:tr>
      <w:tr w:rsidR="00DE6D03" w:rsidRPr="00C27A0F" w:rsidTr="00C42503">
        <w:trPr>
          <w:trHeight w:val="174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17.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27A0F">
              <w:rPr>
                <w:rFonts w:ascii="Arial" w:hAnsi="Arial" w:cs="Arial"/>
                <w:i/>
                <w:sz w:val="16"/>
                <w:szCs w:val="16"/>
              </w:rPr>
              <w:t>Productos químicos*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8"/>
                <w:szCs w:val="18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El equipo de RX ¿es digital? </w:t>
            </w:r>
            <w:r w:rsidRPr="00C27A0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Casilla15"/>
            <w:r w:rsidRPr="00C27A0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b/>
                <w:sz w:val="18"/>
                <w:szCs w:val="18"/>
              </w:rPr>
            </w:r>
            <w:r w:rsidR="006D616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C27A0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"/>
            <w:r w:rsidRPr="00C27A0F">
              <w:rPr>
                <w:rFonts w:ascii="Arial" w:hAnsi="Arial" w:cs="Arial"/>
                <w:b/>
                <w:sz w:val="18"/>
                <w:szCs w:val="18"/>
              </w:rPr>
              <w:t xml:space="preserve"> Sí </w:t>
            </w:r>
            <w:r w:rsidRPr="00C27A0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A0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b/>
                <w:sz w:val="18"/>
                <w:szCs w:val="18"/>
              </w:rPr>
            </w:r>
            <w:r w:rsidR="006D616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C27A0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C27A0F"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  <w:p w:rsidR="00DE6D03" w:rsidRPr="00C27A0F" w:rsidRDefault="00DE6D03" w:rsidP="00C4250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Si la respuesta es NO, cumplimentar los siguientes apartados: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Fichas de datos de seguridad de productos químicos.</w:t>
            </w:r>
          </w:p>
        </w:tc>
        <w:tc>
          <w:tcPr>
            <w:tcW w:w="156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Contrato de gestión de residuos químicos.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No existen residuos químicos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129"/>
          <w:jc w:val="center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174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18.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27A0F">
              <w:rPr>
                <w:rFonts w:ascii="Arial" w:hAnsi="Arial" w:cs="Arial"/>
                <w:i/>
                <w:iCs/>
                <w:sz w:val="16"/>
                <w:szCs w:val="16"/>
              </w:rPr>
              <w:t>Equipos de Trabajo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Listado de Equipos.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En aplicación ACME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338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Registros de mantenimiento de los equipos.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En aplicación ACME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Declaraciones de conformidad de los equipos con marcado CE.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129"/>
          <w:jc w:val="center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174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19.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Inscripción registro instalaciones de radiodiagnóstico.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13/02/2015</w:t>
            </w:r>
          </w:p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01/08/1994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Fecha de Modificación: 13/02/2015- Nº: RX-B/1736/15</w:t>
            </w:r>
          </w:p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Inscripción Anterior: 01/08/1994 - Nº RX-B/1736/97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Certificado de Control de Calidad anual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Realizado por UTPR: INFOCITEC.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Informe anual.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30/03/2017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Enviado por la DIE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Acreditación del personal (títulos y actualizaciones).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Noviembre 2017 (les tiene que llegar)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129"/>
          <w:jc w:val="center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</w:tbl>
    <w:p w:rsidR="00DE6D03" w:rsidRDefault="00DE6D03" w:rsidP="00BD6037"/>
    <w:tbl>
      <w:tblPr>
        <w:tblW w:w="9617" w:type="dxa"/>
        <w:jc w:val="center"/>
        <w:tblInd w:w="108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282"/>
        <w:gridCol w:w="439"/>
        <w:gridCol w:w="3983"/>
        <w:gridCol w:w="1565"/>
        <w:gridCol w:w="3065"/>
        <w:gridCol w:w="283"/>
      </w:tblGrid>
      <w:tr w:rsidR="00DE6D03" w:rsidRPr="00C27A0F" w:rsidTr="00C42503">
        <w:trPr>
          <w:trHeight w:val="358"/>
          <w:jc w:val="center"/>
        </w:trPr>
        <w:tc>
          <w:tcPr>
            <w:tcW w:w="9617" w:type="dxa"/>
            <w:gridSpan w:val="6"/>
            <w:tcBorders>
              <w:top w:val="double" w:sz="4" w:space="0" w:color="A6A6A6"/>
              <w:bottom w:val="double" w:sz="4" w:space="0" w:color="A6A6A6"/>
            </w:tcBorders>
            <w:shd w:val="clear" w:color="auto" w:fill="666699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ind w:left="-108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C27A0F">
              <w:rPr>
                <w:rFonts w:cs="Arial"/>
                <w:b/>
                <w:color w:val="FFFFFF"/>
                <w:sz w:val="18"/>
                <w:szCs w:val="18"/>
              </w:rPr>
              <w:t>SEGUIMIENTO DOSSIER DE PREVENCIÓN 3</w:t>
            </w:r>
          </w:p>
        </w:tc>
      </w:tr>
      <w:tr w:rsidR="00DE6D03" w:rsidRPr="00C27A0F" w:rsidTr="00C42503">
        <w:trPr>
          <w:trHeight w:val="174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20.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27A0F">
              <w:rPr>
                <w:rFonts w:ascii="Arial" w:hAnsi="Arial" w:cs="Arial"/>
                <w:i/>
                <w:iCs/>
                <w:sz w:val="16"/>
                <w:szCs w:val="16"/>
              </w:rPr>
              <w:t>Coordinación de Actividades Empresariales.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Listado de empresas externas.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Máximo.  </w:t>
            </w:r>
            <w:r>
              <w:rPr>
                <w:rFonts w:ascii="Arial" w:hAnsi="Arial" w:cs="Arial"/>
                <w:sz w:val="16"/>
                <w:szCs w:val="16"/>
              </w:rPr>
              <w:t>Tienen uno del 2015. Pendiente actualizar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Contratos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Máximo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Listado de trabajadores.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Certificados de formación de los trabajadores externos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  - Registro de la entrega a la empresa,  de información de los riesgos específicos del puesto / lugar de trabajo.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  - Evaluación de riesgos específicos y medidas preventivas de los trabajos contratados.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27A0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Certificados de acreditación de realización de las actividades de Vigilancia de la salud.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Notificaciones de incidencias.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129"/>
          <w:jc w:val="center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358"/>
          <w:jc w:val="center"/>
        </w:trPr>
        <w:tc>
          <w:tcPr>
            <w:tcW w:w="9617" w:type="dxa"/>
            <w:gridSpan w:val="6"/>
            <w:tcBorders>
              <w:top w:val="double" w:sz="4" w:space="0" w:color="A6A6A6"/>
              <w:bottom w:val="double" w:sz="4" w:space="0" w:color="A6A6A6"/>
            </w:tcBorders>
            <w:shd w:val="clear" w:color="auto" w:fill="666699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ind w:left="-108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C27A0F">
              <w:rPr>
                <w:rFonts w:cs="Arial"/>
                <w:b/>
                <w:color w:val="FFFFFF"/>
                <w:sz w:val="18"/>
                <w:szCs w:val="18"/>
              </w:rPr>
              <w:lastRenderedPageBreak/>
              <w:t>SEGUIMIENTO DOSSIER DE PREVENCIÓN 3 (continuación)</w:t>
            </w:r>
          </w:p>
        </w:tc>
      </w:tr>
      <w:tr w:rsidR="00DE6D03" w:rsidRPr="00C27A0F" w:rsidTr="00C42503">
        <w:trPr>
          <w:trHeight w:val="174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21.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27A0F">
              <w:rPr>
                <w:rFonts w:ascii="Arial" w:hAnsi="Arial" w:cs="Arial"/>
                <w:i/>
                <w:iCs/>
                <w:sz w:val="16"/>
                <w:szCs w:val="16"/>
              </w:rPr>
              <w:t>Coordinación de Actividades con ETT Empresas de Trabajo Temporal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Listado de trabajadores.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Certificados de formación.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Registro de la entrega a la empresa,  de información de los riesgos específicos del puesto / lugar de trabajo.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Descripción de las tareas realizadas.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Certificados de acreditación de realización de las actividades de Vigilancia de la salud.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  - Notificación / Investigación de Accidentes.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129"/>
          <w:jc w:val="center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174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22.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27A0F">
              <w:rPr>
                <w:rFonts w:ascii="Arial" w:hAnsi="Arial" w:cs="Arial"/>
                <w:i/>
                <w:sz w:val="16"/>
                <w:szCs w:val="16"/>
              </w:rPr>
              <w:t>Documentación Reuniones comité / delegados de prevención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¿Hay Comité o delegados de prevención en su centro? </w:t>
            </w:r>
            <w:r w:rsidRPr="00C27A0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A0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b/>
                <w:sz w:val="18"/>
                <w:szCs w:val="18"/>
              </w:rPr>
            </w:r>
            <w:r w:rsidR="006D616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C27A0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C27A0F">
              <w:rPr>
                <w:rFonts w:ascii="Arial" w:hAnsi="Arial" w:cs="Arial"/>
                <w:b/>
                <w:sz w:val="18"/>
                <w:szCs w:val="18"/>
              </w:rPr>
              <w:t xml:space="preserve"> Sí </w:t>
            </w:r>
            <w:r w:rsidRPr="00C27A0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27A0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6D6166">
              <w:rPr>
                <w:rFonts w:ascii="Arial" w:hAnsi="Arial" w:cs="Arial"/>
                <w:b/>
                <w:sz w:val="18"/>
                <w:szCs w:val="18"/>
              </w:rPr>
            </w:r>
            <w:r w:rsidR="006D616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C27A0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C27A0F"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  <w:p w:rsidR="00DE6D03" w:rsidRPr="00C27A0F" w:rsidRDefault="00DE6D03" w:rsidP="00C4250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Si la respuesta es SÍ, cumplimentar los siguientes apartados: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Elección de los Delegados por parte de los trabajadores / Acta de Constitución del Comité de Seguridad y Salud.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Actas reuniones del CSS.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>- Otra documentación relacionada.</w:t>
            </w:r>
          </w:p>
        </w:tc>
        <w:tc>
          <w:tcPr>
            <w:tcW w:w="156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C27A0F" w:rsidTr="00C42503">
        <w:trPr>
          <w:trHeight w:val="129"/>
          <w:jc w:val="center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174"/>
          <w:jc w:val="center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E6D03" w:rsidRPr="00C27A0F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C27A0F">
              <w:rPr>
                <w:rFonts w:cs="Arial"/>
                <w:b/>
                <w:sz w:val="16"/>
                <w:szCs w:val="16"/>
              </w:rPr>
              <w:t>23.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27A0F">
              <w:rPr>
                <w:rFonts w:ascii="Arial" w:hAnsi="Arial" w:cs="Arial"/>
                <w:i/>
                <w:sz w:val="16"/>
                <w:szCs w:val="16"/>
              </w:rPr>
              <w:t>Actas / Comunicaciones a la autoridad laboral.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B12834" w:rsidTr="00C42503">
        <w:trPr>
          <w:trHeight w:val="283"/>
          <w:jc w:val="center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13" w:type="dxa"/>
            <w:gridSpan w:val="3"/>
            <w:tcBorders>
              <w:top w:val="nil"/>
              <w:left w:val="single" w:sz="4" w:space="0" w:color="0000FF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E6D03" w:rsidRPr="00C27A0F" w:rsidRDefault="00DE6D03" w:rsidP="00C42503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C27A0F">
              <w:rPr>
                <w:rFonts w:ascii="Arial" w:hAnsi="Arial" w:cs="Arial"/>
                <w:b/>
                <w:sz w:val="16"/>
                <w:szCs w:val="16"/>
                <w:u w:val="single"/>
              </w:rPr>
              <w:t>Observaciones:</w:t>
            </w:r>
          </w:p>
          <w:p w:rsidR="00DE6D03" w:rsidRPr="00C27A0F" w:rsidRDefault="00DE6D03" w:rsidP="00C42503">
            <w:pPr>
              <w:jc w:val="both"/>
              <w:rPr>
                <w:rFonts w:ascii="Arial" w:hAnsi="Arial" w:cs="Arial"/>
                <w:sz w:val="12"/>
                <w:szCs w:val="16"/>
              </w:rPr>
            </w:pPr>
          </w:p>
          <w:p w:rsidR="00DE6D03" w:rsidRPr="00C27A0F" w:rsidRDefault="00DE6D03" w:rsidP="00C4250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7A0F">
              <w:rPr>
                <w:rFonts w:ascii="Arial" w:hAnsi="Arial" w:cs="Arial"/>
                <w:sz w:val="16"/>
                <w:szCs w:val="16"/>
              </w:rPr>
              <w:t xml:space="preserve">La última evidenciada es del año    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E6D03" w:rsidRPr="00B12834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6D03" w:rsidRPr="00B12834" w:rsidTr="00C42503">
        <w:trPr>
          <w:trHeight w:val="129"/>
          <w:jc w:val="center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E6D03" w:rsidRPr="00B12834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E6D03" w:rsidRPr="00B12834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B12834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B12834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E6D03" w:rsidRPr="00B12834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E6D03" w:rsidRPr="00B12834" w:rsidRDefault="00DE6D03" w:rsidP="00C42503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</w:tbl>
    <w:p w:rsidR="00DE6D03" w:rsidRDefault="00DE6D03" w:rsidP="00BD6037"/>
    <w:p w:rsidR="00BD6037" w:rsidRDefault="00BD6037" w:rsidP="00BD6037"/>
    <w:p w:rsidR="00BD6037" w:rsidRDefault="00BD6037" w:rsidP="00BD6037"/>
    <w:p w:rsidR="00BD6037" w:rsidRDefault="00BD6037" w:rsidP="00BD6037"/>
    <w:p w:rsidR="00BD6037" w:rsidRDefault="00BD6037" w:rsidP="00BD6037"/>
    <w:p w:rsidR="009F1602" w:rsidRDefault="009F1602" w:rsidP="00BD6037"/>
    <w:p w:rsidR="00BD6037" w:rsidRDefault="00BD6037" w:rsidP="00BD6037"/>
    <w:p w:rsidR="00BD6037" w:rsidRDefault="00BD6037" w:rsidP="00223A62">
      <w:pPr>
        <w:rPr>
          <w:rFonts w:ascii="Arial" w:hAnsi="Arial" w:cs="Arial"/>
          <w:b/>
          <w:sz w:val="20"/>
        </w:rPr>
      </w:pPr>
    </w:p>
    <w:sectPr w:rsidR="00BD6037" w:rsidSect="00A80C82">
      <w:footerReference w:type="default" r:id="rId13"/>
      <w:pgSz w:w="11906" w:h="16838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166" w:rsidRDefault="006D6166">
      <w:r>
        <w:separator/>
      </w:r>
    </w:p>
  </w:endnote>
  <w:endnote w:type="continuationSeparator" w:id="0">
    <w:p w:rsidR="006D6166" w:rsidRDefault="006D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egrit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B745427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166" w:rsidRDefault="006D616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D6166" w:rsidRDefault="006D616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08" w:type="dxa"/>
      <w:tblLook w:val="01E0" w:firstRow="1" w:lastRow="1" w:firstColumn="1" w:lastColumn="1" w:noHBand="0" w:noVBand="0"/>
    </w:tblPr>
    <w:tblGrid>
      <w:gridCol w:w="4428"/>
      <w:gridCol w:w="900"/>
      <w:gridCol w:w="4680"/>
    </w:tblGrid>
    <w:tr w:rsidR="006D6166" w:rsidRPr="00D37CBC" w:rsidTr="00D37CBC">
      <w:tc>
        <w:tcPr>
          <w:tcW w:w="4428" w:type="dxa"/>
          <w:tcBorders>
            <w:top w:val="single" w:sz="4" w:space="0" w:color="C0C0C0"/>
          </w:tcBorders>
          <w:shd w:val="clear" w:color="auto" w:fill="auto"/>
        </w:tcPr>
        <w:p w:rsidR="006D6166" w:rsidRPr="00D37CBC" w:rsidRDefault="006D6166" w:rsidP="00D37CBC">
          <w:pPr>
            <w:pStyle w:val="Piedepgina"/>
            <w:tabs>
              <w:tab w:val="left" w:pos="1080"/>
            </w:tabs>
            <w:ind w:right="360"/>
            <w:rPr>
              <w:sz w:val="18"/>
            </w:rPr>
          </w:pPr>
          <w:r w:rsidRPr="00D37CBC">
            <w:rPr>
              <w:sz w:val="18"/>
            </w:rPr>
            <w:t>Dirección Gestión Calidad y Medio Ambiente</w:t>
          </w:r>
        </w:p>
      </w:tc>
      <w:tc>
        <w:tcPr>
          <w:tcW w:w="900" w:type="dxa"/>
          <w:tcBorders>
            <w:top w:val="single" w:sz="4" w:space="0" w:color="C0C0C0"/>
          </w:tcBorders>
          <w:shd w:val="clear" w:color="auto" w:fill="auto"/>
        </w:tcPr>
        <w:p w:rsidR="006D6166" w:rsidRPr="00D37CBC" w:rsidRDefault="006D6166" w:rsidP="00D37CBC">
          <w:pPr>
            <w:pStyle w:val="Piedepgina"/>
            <w:tabs>
              <w:tab w:val="left" w:pos="1080"/>
            </w:tabs>
            <w:ind w:right="360"/>
            <w:rPr>
              <w:sz w:val="18"/>
            </w:rPr>
          </w:pPr>
        </w:p>
      </w:tc>
      <w:tc>
        <w:tcPr>
          <w:tcW w:w="4680" w:type="dxa"/>
          <w:tcBorders>
            <w:top w:val="single" w:sz="4" w:space="0" w:color="C0C0C0"/>
          </w:tcBorders>
          <w:shd w:val="clear" w:color="auto" w:fill="auto"/>
        </w:tcPr>
        <w:p w:rsidR="006D6166" w:rsidRPr="00D37CBC" w:rsidRDefault="006D6166" w:rsidP="00D37CBC">
          <w:pPr>
            <w:pStyle w:val="Piedepgina"/>
            <w:tabs>
              <w:tab w:val="left" w:pos="1080"/>
            </w:tabs>
            <w:ind w:right="360"/>
            <w:jc w:val="right"/>
            <w:rPr>
              <w:sz w:val="18"/>
            </w:rPr>
          </w:pPr>
          <w:r w:rsidRPr="00D37CBC">
            <w:rPr>
              <w:sz w:val="18"/>
            </w:rPr>
            <w:t>Versión 0</w:t>
          </w:r>
        </w:p>
      </w:tc>
    </w:tr>
    <w:tr w:rsidR="006D6166" w:rsidRPr="00D37CBC" w:rsidTr="00D37CBC">
      <w:tc>
        <w:tcPr>
          <w:tcW w:w="4428" w:type="dxa"/>
          <w:shd w:val="clear" w:color="auto" w:fill="auto"/>
        </w:tcPr>
        <w:p w:rsidR="006D6166" w:rsidRPr="00D37CBC" w:rsidRDefault="006D6166" w:rsidP="00D37CBC">
          <w:pPr>
            <w:pStyle w:val="Piedepgina"/>
            <w:tabs>
              <w:tab w:val="left" w:pos="1080"/>
            </w:tabs>
            <w:ind w:right="98"/>
            <w:rPr>
              <w:sz w:val="18"/>
            </w:rPr>
          </w:pPr>
          <w:r w:rsidRPr="00D37CBC">
            <w:rPr>
              <w:sz w:val="18"/>
            </w:rPr>
            <w:t>Informe Auditoría Interna Reus</w:t>
          </w:r>
        </w:p>
      </w:tc>
      <w:tc>
        <w:tcPr>
          <w:tcW w:w="900" w:type="dxa"/>
          <w:shd w:val="clear" w:color="auto" w:fill="auto"/>
        </w:tcPr>
        <w:p w:rsidR="006D6166" w:rsidRPr="00D37CBC" w:rsidRDefault="006D6166" w:rsidP="00D37CBC">
          <w:pPr>
            <w:pStyle w:val="Piedepgina"/>
            <w:tabs>
              <w:tab w:val="left" w:pos="1080"/>
            </w:tabs>
            <w:ind w:right="360"/>
            <w:rPr>
              <w:sz w:val="18"/>
            </w:rPr>
          </w:pPr>
        </w:p>
      </w:tc>
      <w:tc>
        <w:tcPr>
          <w:tcW w:w="4680" w:type="dxa"/>
          <w:shd w:val="clear" w:color="auto" w:fill="auto"/>
        </w:tcPr>
        <w:p w:rsidR="006D6166" w:rsidRPr="00D37CBC" w:rsidRDefault="006D6166" w:rsidP="00D37CBC">
          <w:pPr>
            <w:pStyle w:val="Piedepgina"/>
            <w:tabs>
              <w:tab w:val="left" w:pos="1080"/>
            </w:tabs>
            <w:ind w:right="360"/>
            <w:jc w:val="right"/>
            <w:rPr>
              <w:sz w:val="18"/>
            </w:rPr>
          </w:pPr>
          <w:r w:rsidRPr="00D37CBC">
            <w:rPr>
              <w:sz w:val="18"/>
            </w:rPr>
            <w:t>Fecha: 13 Abril 2016</w:t>
          </w:r>
        </w:p>
      </w:tc>
    </w:tr>
    <w:tr w:rsidR="006D6166" w:rsidRPr="00D37CBC" w:rsidTr="00D37CBC">
      <w:tc>
        <w:tcPr>
          <w:tcW w:w="10008" w:type="dxa"/>
          <w:gridSpan w:val="3"/>
          <w:shd w:val="clear" w:color="auto" w:fill="auto"/>
        </w:tcPr>
        <w:p w:rsidR="006D6166" w:rsidRPr="00D37CBC" w:rsidRDefault="006D6166" w:rsidP="00D37CBC">
          <w:pPr>
            <w:pStyle w:val="Piedepgina"/>
            <w:tabs>
              <w:tab w:val="left" w:pos="1080"/>
            </w:tabs>
            <w:ind w:right="360"/>
            <w:jc w:val="center"/>
            <w:rPr>
              <w:sz w:val="18"/>
              <w:szCs w:val="18"/>
            </w:rPr>
          </w:pPr>
          <w:r w:rsidRPr="00D37CBC">
            <w:rPr>
              <w:sz w:val="18"/>
              <w:szCs w:val="18"/>
            </w:rPr>
            <w:t xml:space="preserve">Página </w:t>
          </w:r>
          <w:r w:rsidRPr="00D37CBC">
            <w:rPr>
              <w:rStyle w:val="Nmerodepgina"/>
              <w:sz w:val="18"/>
              <w:szCs w:val="18"/>
            </w:rPr>
            <w:fldChar w:fldCharType="begin"/>
          </w:r>
          <w:r w:rsidRPr="00D37CBC">
            <w:rPr>
              <w:rStyle w:val="Nmerodepgina"/>
              <w:sz w:val="18"/>
              <w:szCs w:val="18"/>
            </w:rPr>
            <w:instrText xml:space="preserve"> PAGE </w:instrText>
          </w:r>
          <w:r w:rsidRPr="00D37CBC">
            <w:rPr>
              <w:rStyle w:val="Nmerodepgina"/>
              <w:sz w:val="18"/>
              <w:szCs w:val="18"/>
            </w:rPr>
            <w:fldChar w:fldCharType="separate"/>
          </w:r>
          <w:r>
            <w:rPr>
              <w:rStyle w:val="Nmerodepgina"/>
              <w:noProof/>
              <w:sz w:val="18"/>
              <w:szCs w:val="18"/>
            </w:rPr>
            <w:t>2</w:t>
          </w:r>
          <w:r w:rsidRPr="00D37CBC">
            <w:rPr>
              <w:rStyle w:val="Nmerodepgina"/>
              <w:sz w:val="18"/>
              <w:szCs w:val="18"/>
            </w:rPr>
            <w:fldChar w:fldCharType="end"/>
          </w:r>
          <w:r w:rsidRPr="00D37CBC">
            <w:rPr>
              <w:rStyle w:val="Nmerodepgina"/>
              <w:sz w:val="18"/>
              <w:szCs w:val="18"/>
            </w:rPr>
            <w:t xml:space="preserve"> de </w:t>
          </w:r>
          <w:r w:rsidRPr="00D37CBC">
            <w:rPr>
              <w:rStyle w:val="Nmerodepgina"/>
              <w:sz w:val="18"/>
              <w:szCs w:val="18"/>
            </w:rPr>
            <w:fldChar w:fldCharType="begin"/>
          </w:r>
          <w:r w:rsidRPr="00D37CBC">
            <w:rPr>
              <w:rStyle w:val="Nmerodepgina"/>
              <w:sz w:val="18"/>
              <w:szCs w:val="18"/>
            </w:rPr>
            <w:instrText xml:space="preserve"> NUMPAGES </w:instrText>
          </w:r>
          <w:r w:rsidRPr="00D37CBC">
            <w:rPr>
              <w:rStyle w:val="Nmerodepgina"/>
              <w:sz w:val="18"/>
              <w:szCs w:val="18"/>
            </w:rPr>
            <w:fldChar w:fldCharType="separate"/>
          </w:r>
          <w:r w:rsidR="004C26A9">
            <w:rPr>
              <w:rStyle w:val="Nmerodepgina"/>
              <w:noProof/>
              <w:sz w:val="18"/>
              <w:szCs w:val="18"/>
            </w:rPr>
            <w:t>18</w:t>
          </w:r>
          <w:r w:rsidRPr="00D37CBC">
            <w:rPr>
              <w:rStyle w:val="Nmerodepgina"/>
              <w:sz w:val="18"/>
              <w:szCs w:val="18"/>
            </w:rPr>
            <w:fldChar w:fldCharType="end"/>
          </w:r>
        </w:p>
      </w:tc>
    </w:tr>
  </w:tbl>
  <w:p w:rsidR="006D6166" w:rsidRDefault="006D6166">
    <w:pPr>
      <w:pStyle w:val="Piedepgina"/>
      <w:tabs>
        <w:tab w:val="left" w:pos="1080"/>
      </w:tabs>
      <w:ind w:right="360"/>
      <w:rPr>
        <w:color w:val="0000FF"/>
        <w:sz w:val="18"/>
      </w:rPr>
    </w:pPr>
  </w:p>
  <w:p w:rsidR="006D6166" w:rsidRPr="001B6492" w:rsidRDefault="006D6166" w:rsidP="002D268D">
    <w:pPr>
      <w:pStyle w:val="Piedepgina"/>
      <w:tabs>
        <w:tab w:val="left" w:pos="1080"/>
      </w:tabs>
      <w:ind w:right="98"/>
      <w:rPr>
        <w:color w:val="999999"/>
        <w:sz w:val="18"/>
      </w:rPr>
    </w:pPr>
    <w:r w:rsidRPr="001B6492">
      <w:rPr>
        <w:color w:val="999999"/>
        <w:sz w:val="18"/>
      </w:rPr>
      <w:t xml:space="preserve">           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08" w:type="dxa"/>
      <w:tblLook w:val="01E0" w:firstRow="1" w:lastRow="1" w:firstColumn="1" w:lastColumn="1" w:noHBand="0" w:noVBand="0"/>
    </w:tblPr>
    <w:tblGrid>
      <w:gridCol w:w="4428"/>
      <w:gridCol w:w="900"/>
      <w:gridCol w:w="4680"/>
    </w:tblGrid>
    <w:tr w:rsidR="006D6166" w:rsidRPr="00D37CBC" w:rsidTr="00D37CBC">
      <w:tc>
        <w:tcPr>
          <w:tcW w:w="4428" w:type="dxa"/>
          <w:tcBorders>
            <w:top w:val="single" w:sz="4" w:space="0" w:color="C0C0C0"/>
          </w:tcBorders>
          <w:shd w:val="clear" w:color="auto" w:fill="auto"/>
        </w:tcPr>
        <w:p w:rsidR="006D6166" w:rsidRPr="00D37CBC" w:rsidRDefault="006D6166" w:rsidP="00CD5F2B">
          <w:pPr>
            <w:pStyle w:val="Piedepgina"/>
            <w:tabs>
              <w:tab w:val="left" w:pos="1080"/>
            </w:tabs>
            <w:ind w:right="360"/>
            <w:rPr>
              <w:sz w:val="18"/>
            </w:rPr>
          </w:pPr>
          <w:r w:rsidRPr="00D37CBC">
            <w:rPr>
              <w:sz w:val="18"/>
            </w:rPr>
            <w:t xml:space="preserve">Dirección </w:t>
          </w:r>
          <w:r>
            <w:rPr>
              <w:sz w:val="18"/>
            </w:rPr>
            <w:t xml:space="preserve">de Calidad </w:t>
          </w:r>
        </w:p>
      </w:tc>
      <w:tc>
        <w:tcPr>
          <w:tcW w:w="900" w:type="dxa"/>
          <w:tcBorders>
            <w:top w:val="single" w:sz="4" w:space="0" w:color="C0C0C0"/>
          </w:tcBorders>
          <w:shd w:val="clear" w:color="auto" w:fill="auto"/>
        </w:tcPr>
        <w:p w:rsidR="006D6166" w:rsidRPr="00D37CBC" w:rsidRDefault="006D6166" w:rsidP="00D37CBC">
          <w:pPr>
            <w:pStyle w:val="Piedepgina"/>
            <w:tabs>
              <w:tab w:val="left" w:pos="1080"/>
            </w:tabs>
            <w:ind w:right="360"/>
            <w:rPr>
              <w:sz w:val="18"/>
            </w:rPr>
          </w:pPr>
        </w:p>
      </w:tc>
      <w:tc>
        <w:tcPr>
          <w:tcW w:w="4680" w:type="dxa"/>
          <w:tcBorders>
            <w:top w:val="single" w:sz="4" w:space="0" w:color="C0C0C0"/>
          </w:tcBorders>
          <w:shd w:val="clear" w:color="auto" w:fill="auto"/>
        </w:tcPr>
        <w:p w:rsidR="006D6166" w:rsidRPr="00FE3161" w:rsidRDefault="006D6166" w:rsidP="00CB6510">
          <w:pPr>
            <w:pStyle w:val="Piedepgina"/>
            <w:tabs>
              <w:tab w:val="left" w:pos="1080"/>
            </w:tabs>
            <w:ind w:right="360"/>
            <w:jc w:val="right"/>
            <w:rPr>
              <w:color w:val="FF0000"/>
              <w:sz w:val="18"/>
            </w:rPr>
          </w:pPr>
          <w:r w:rsidRPr="00D37CBC">
            <w:rPr>
              <w:sz w:val="18"/>
            </w:rPr>
            <w:t xml:space="preserve">Informe Auditoría Interna – </w:t>
          </w:r>
          <w:proofErr w:type="spellStart"/>
          <w:r>
            <w:rPr>
              <w:sz w:val="18"/>
            </w:rPr>
            <w:t>Mollet</w:t>
          </w:r>
          <w:proofErr w:type="spellEnd"/>
        </w:p>
      </w:tc>
    </w:tr>
    <w:tr w:rsidR="006D6166" w:rsidRPr="00D37CBC" w:rsidTr="00D37CBC">
      <w:tc>
        <w:tcPr>
          <w:tcW w:w="4428" w:type="dxa"/>
          <w:shd w:val="clear" w:color="auto" w:fill="auto"/>
        </w:tcPr>
        <w:p w:rsidR="006D6166" w:rsidRPr="00D37CBC" w:rsidRDefault="006D6166" w:rsidP="00A67DBD">
          <w:pPr>
            <w:pStyle w:val="Piedepgina"/>
            <w:tabs>
              <w:tab w:val="left" w:pos="1080"/>
            </w:tabs>
            <w:ind w:right="98"/>
            <w:rPr>
              <w:sz w:val="18"/>
            </w:rPr>
          </w:pPr>
        </w:p>
      </w:tc>
      <w:tc>
        <w:tcPr>
          <w:tcW w:w="900" w:type="dxa"/>
          <w:shd w:val="clear" w:color="auto" w:fill="auto"/>
        </w:tcPr>
        <w:p w:rsidR="006D6166" w:rsidRPr="00D37CBC" w:rsidRDefault="006D6166" w:rsidP="00D37CBC">
          <w:pPr>
            <w:pStyle w:val="Piedepgina"/>
            <w:tabs>
              <w:tab w:val="left" w:pos="1080"/>
            </w:tabs>
            <w:ind w:right="360"/>
            <w:rPr>
              <w:sz w:val="18"/>
            </w:rPr>
          </w:pPr>
        </w:p>
      </w:tc>
      <w:tc>
        <w:tcPr>
          <w:tcW w:w="4680" w:type="dxa"/>
          <w:shd w:val="clear" w:color="auto" w:fill="auto"/>
        </w:tcPr>
        <w:p w:rsidR="006D6166" w:rsidRPr="00FE3161" w:rsidRDefault="006D6166" w:rsidP="00D37CBC">
          <w:pPr>
            <w:pStyle w:val="Piedepgina"/>
            <w:tabs>
              <w:tab w:val="left" w:pos="1080"/>
            </w:tabs>
            <w:ind w:right="360"/>
            <w:jc w:val="right"/>
            <w:rPr>
              <w:color w:val="FF0000"/>
              <w:sz w:val="18"/>
            </w:rPr>
          </w:pPr>
        </w:p>
      </w:tc>
    </w:tr>
    <w:tr w:rsidR="006D6166" w:rsidRPr="00D37CBC" w:rsidTr="00D37CBC">
      <w:tc>
        <w:tcPr>
          <w:tcW w:w="10008" w:type="dxa"/>
          <w:gridSpan w:val="3"/>
          <w:shd w:val="clear" w:color="auto" w:fill="auto"/>
        </w:tcPr>
        <w:p w:rsidR="006D6166" w:rsidRPr="00D37CBC" w:rsidRDefault="006D6166" w:rsidP="00D37CBC">
          <w:pPr>
            <w:pStyle w:val="Piedepgina"/>
            <w:tabs>
              <w:tab w:val="left" w:pos="1080"/>
            </w:tabs>
            <w:ind w:right="360"/>
            <w:jc w:val="center"/>
            <w:rPr>
              <w:sz w:val="18"/>
              <w:szCs w:val="18"/>
            </w:rPr>
          </w:pPr>
          <w:r w:rsidRPr="00D37CBC">
            <w:rPr>
              <w:sz w:val="18"/>
              <w:szCs w:val="18"/>
            </w:rPr>
            <w:t xml:space="preserve">Página </w:t>
          </w:r>
          <w:r w:rsidRPr="00D37CBC">
            <w:rPr>
              <w:rStyle w:val="Nmerodepgina"/>
              <w:sz w:val="18"/>
              <w:szCs w:val="18"/>
            </w:rPr>
            <w:fldChar w:fldCharType="begin"/>
          </w:r>
          <w:r w:rsidRPr="00D37CBC">
            <w:rPr>
              <w:rStyle w:val="Nmerodepgina"/>
              <w:sz w:val="18"/>
              <w:szCs w:val="18"/>
            </w:rPr>
            <w:instrText xml:space="preserve"> PAGE </w:instrText>
          </w:r>
          <w:r w:rsidRPr="00D37CBC">
            <w:rPr>
              <w:rStyle w:val="Nmerodepgina"/>
              <w:sz w:val="18"/>
              <w:szCs w:val="18"/>
            </w:rPr>
            <w:fldChar w:fldCharType="separate"/>
          </w:r>
          <w:r w:rsidR="004C26A9">
            <w:rPr>
              <w:rStyle w:val="Nmerodepgina"/>
              <w:noProof/>
              <w:sz w:val="18"/>
              <w:szCs w:val="18"/>
            </w:rPr>
            <w:t>2</w:t>
          </w:r>
          <w:r w:rsidRPr="00D37CBC">
            <w:rPr>
              <w:rStyle w:val="Nmerodepgina"/>
              <w:sz w:val="18"/>
              <w:szCs w:val="18"/>
            </w:rPr>
            <w:fldChar w:fldCharType="end"/>
          </w:r>
          <w:r w:rsidRPr="00D37CBC">
            <w:rPr>
              <w:rStyle w:val="Nmerodepgina"/>
              <w:sz w:val="18"/>
              <w:szCs w:val="18"/>
            </w:rPr>
            <w:t xml:space="preserve"> de </w:t>
          </w:r>
          <w:r w:rsidRPr="00D37CBC">
            <w:rPr>
              <w:rStyle w:val="Nmerodepgina"/>
              <w:sz w:val="18"/>
              <w:szCs w:val="18"/>
            </w:rPr>
            <w:fldChar w:fldCharType="begin"/>
          </w:r>
          <w:r w:rsidRPr="00D37CBC">
            <w:rPr>
              <w:rStyle w:val="Nmerodepgina"/>
              <w:sz w:val="18"/>
              <w:szCs w:val="18"/>
            </w:rPr>
            <w:instrText xml:space="preserve"> NUMPAGES </w:instrText>
          </w:r>
          <w:r w:rsidRPr="00D37CBC">
            <w:rPr>
              <w:rStyle w:val="Nmerodepgina"/>
              <w:sz w:val="18"/>
              <w:szCs w:val="18"/>
            </w:rPr>
            <w:fldChar w:fldCharType="separate"/>
          </w:r>
          <w:r w:rsidR="004C26A9">
            <w:rPr>
              <w:rStyle w:val="Nmerodepgina"/>
              <w:noProof/>
              <w:sz w:val="18"/>
              <w:szCs w:val="18"/>
            </w:rPr>
            <w:t>18</w:t>
          </w:r>
          <w:r w:rsidRPr="00D37CBC">
            <w:rPr>
              <w:rStyle w:val="Nmerodepgina"/>
              <w:sz w:val="18"/>
              <w:szCs w:val="18"/>
            </w:rPr>
            <w:fldChar w:fldCharType="end"/>
          </w:r>
        </w:p>
      </w:tc>
    </w:tr>
  </w:tbl>
  <w:p w:rsidR="006D6166" w:rsidRDefault="006D6166">
    <w:pPr>
      <w:pStyle w:val="Piedepgina"/>
      <w:tabs>
        <w:tab w:val="left" w:pos="1080"/>
      </w:tabs>
      <w:ind w:right="360"/>
      <w:rPr>
        <w:color w:val="0000FF"/>
        <w:sz w:val="18"/>
      </w:rPr>
    </w:pPr>
  </w:p>
  <w:p w:rsidR="006D6166" w:rsidRPr="001B6492" w:rsidRDefault="006D6166" w:rsidP="002D268D">
    <w:pPr>
      <w:pStyle w:val="Piedepgina"/>
      <w:tabs>
        <w:tab w:val="left" w:pos="1080"/>
      </w:tabs>
      <w:ind w:right="98"/>
      <w:rPr>
        <w:color w:val="999999"/>
        <w:sz w:val="18"/>
      </w:rPr>
    </w:pPr>
    <w:r w:rsidRPr="001B6492">
      <w:rPr>
        <w:color w:val="999999"/>
        <w:sz w:val="18"/>
      </w:rPr>
      <w:t xml:space="preserve">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166" w:rsidRDefault="006D6166">
      <w:r>
        <w:separator/>
      </w:r>
    </w:p>
  </w:footnote>
  <w:footnote w:type="continuationSeparator" w:id="0">
    <w:p w:rsidR="006D6166" w:rsidRDefault="006D6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166" w:rsidRDefault="006D6166" w:rsidP="00A80C8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AE8557E"/>
    <w:lvl w:ilvl="0">
      <w:start w:val="1"/>
      <w:numFmt w:val="decimal"/>
      <w:pStyle w:val="EstiloTtulo1SinCursiva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/>
        <w:sz w:val="20"/>
      </w:rPr>
    </w:lvl>
  </w:abstractNum>
  <w:abstractNum w:abstractNumId="1">
    <w:nsid w:val="00000004"/>
    <w:multiLevelType w:val="multi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4" w:hanging="624"/>
      </w:pPr>
      <w:rPr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2D129A3"/>
    <w:multiLevelType w:val="hybridMultilevel"/>
    <w:tmpl w:val="F6E6976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26FD3"/>
    <w:multiLevelType w:val="hybridMultilevel"/>
    <w:tmpl w:val="8CF4D6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97844"/>
    <w:multiLevelType w:val="hybridMultilevel"/>
    <w:tmpl w:val="446AEB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6F0EDC"/>
    <w:multiLevelType w:val="hybridMultilevel"/>
    <w:tmpl w:val="A2B8058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0515"/>
    <w:multiLevelType w:val="hybridMultilevel"/>
    <w:tmpl w:val="7AA465E8"/>
    <w:lvl w:ilvl="0" w:tplc="7896B7F8">
      <w:start w:val="1"/>
      <w:numFmt w:val="decimal"/>
      <w:pStyle w:val="EstiloTtulo1ArialNegrita16ptAzuloscuroIzquierda"/>
      <w:lvlText w:val="%1."/>
      <w:lvlJc w:val="left"/>
      <w:pPr>
        <w:tabs>
          <w:tab w:val="num" w:pos="360"/>
        </w:tabs>
        <w:ind w:left="360" w:hanging="360"/>
      </w:pPr>
      <w:rPr>
        <w:rFonts w:ascii="Arial Negrita" w:hAnsi="Arial Negrita" w:hint="default"/>
        <w:b/>
        <w:i w:val="0"/>
        <w:sz w:val="3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AB4A18"/>
    <w:multiLevelType w:val="hybridMultilevel"/>
    <w:tmpl w:val="9738E1E2"/>
    <w:lvl w:ilvl="0" w:tplc="0C0A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1416FDB"/>
    <w:multiLevelType w:val="hybridMultilevel"/>
    <w:tmpl w:val="CBDC6702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BFB88C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C0A001B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2F1A47"/>
    <w:multiLevelType w:val="hybridMultilevel"/>
    <w:tmpl w:val="8F96CF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9F5283"/>
    <w:multiLevelType w:val="hybridMultilevel"/>
    <w:tmpl w:val="4F667ED2"/>
    <w:lvl w:ilvl="0" w:tplc="CDA6D11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707395"/>
    <w:multiLevelType w:val="hybridMultilevel"/>
    <w:tmpl w:val="CC7AF4AE"/>
    <w:lvl w:ilvl="0" w:tplc="801AF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2EA008B"/>
    <w:multiLevelType w:val="hybridMultilevel"/>
    <w:tmpl w:val="422E6F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1035E0"/>
    <w:multiLevelType w:val="hybridMultilevel"/>
    <w:tmpl w:val="B2DAC2BA"/>
    <w:lvl w:ilvl="0" w:tplc="F0D00E6A">
      <w:start w:val="1"/>
      <w:numFmt w:val="bullet"/>
      <w:lvlText w:val=""/>
      <w:lvlJc w:val="left"/>
      <w:pPr>
        <w:tabs>
          <w:tab w:val="num" w:pos="711"/>
        </w:tabs>
        <w:ind w:left="711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-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7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</w:abstractNum>
  <w:abstractNum w:abstractNumId="14">
    <w:nsid w:val="35B063ED"/>
    <w:multiLevelType w:val="hybridMultilevel"/>
    <w:tmpl w:val="8D4641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7D241F"/>
    <w:multiLevelType w:val="hybridMultilevel"/>
    <w:tmpl w:val="C9DED878"/>
    <w:lvl w:ilvl="0" w:tplc="D7542A86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756527"/>
    <w:multiLevelType w:val="hybridMultilevel"/>
    <w:tmpl w:val="9208BC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AB5C63"/>
    <w:multiLevelType w:val="hybridMultilevel"/>
    <w:tmpl w:val="FB54764A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BFB88C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C0A001B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C997830"/>
    <w:multiLevelType w:val="hybridMultilevel"/>
    <w:tmpl w:val="46A0D03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F569B1"/>
    <w:multiLevelType w:val="multilevel"/>
    <w:tmpl w:val="E1227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642"/>
        </w:tabs>
        <w:ind w:left="7644" w:hanging="624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0">
    <w:nsid w:val="483E47CA"/>
    <w:multiLevelType w:val="hybridMultilevel"/>
    <w:tmpl w:val="9A7E5CFC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BFB88C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C0A001B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B06BCE"/>
    <w:multiLevelType w:val="hybridMultilevel"/>
    <w:tmpl w:val="44C0EC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FEE2A47"/>
    <w:multiLevelType w:val="hybridMultilevel"/>
    <w:tmpl w:val="2A50A8A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5319B8"/>
    <w:multiLevelType w:val="hybridMultilevel"/>
    <w:tmpl w:val="9E2C8B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E36EC8"/>
    <w:multiLevelType w:val="hybridMultilevel"/>
    <w:tmpl w:val="6090FB24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BFB88C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C0A001B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705184"/>
    <w:multiLevelType w:val="hybridMultilevel"/>
    <w:tmpl w:val="FB86F72E"/>
    <w:lvl w:ilvl="0" w:tplc="03A87C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4166F6E"/>
    <w:multiLevelType w:val="hybridMultilevel"/>
    <w:tmpl w:val="2924A68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BFB88C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C0A001B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6227D75"/>
    <w:multiLevelType w:val="hybridMultilevel"/>
    <w:tmpl w:val="57803A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997517"/>
    <w:multiLevelType w:val="hybridMultilevel"/>
    <w:tmpl w:val="742675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DD2EEA"/>
    <w:multiLevelType w:val="hybridMultilevel"/>
    <w:tmpl w:val="F572B7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3013F8"/>
    <w:multiLevelType w:val="hybridMultilevel"/>
    <w:tmpl w:val="E80A8404"/>
    <w:lvl w:ilvl="0" w:tplc="D51E83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4593E7F"/>
    <w:multiLevelType w:val="hybridMultilevel"/>
    <w:tmpl w:val="976C938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BFB88C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C0A001B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B430D05"/>
    <w:multiLevelType w:val="hybridMultilevel"/>
    <w:tmpl w:val="75826114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BFB88C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C0A001B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68236B"/>
    <w:multiLevelType w:val="hybridMultilevel"/>
    <w:tmpl w:val="1E52A5A2"/>
    <w:lvl w:ilvl="0" w:tplc="0C0A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B88C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C0A001B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EF43E08"/>
    <w:multiLevelType w:val="hybridMultilevel"/>
    <w:tmpl w:val="E012B01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3"/>
  </w:num>
  <w:num w:numId="3">
    <w:abstractNumId w:val="11"/>
  </w:num>
  <w:num w:numId="4">
    <w:abstractNumId w:val="30"/>
  </w:num>
  <w:num w:numId="5">
    <w:abstractNumId w:val="5"/>
  </w:num>
  <w:num w:numId="6">
    <w:abstractNumId w:val="21"/>
  </w:num>
  <w:num w:numId="7">
    <w:abstractNumId w:val="4"/>
  </w:num>
  <w:num w:numId="8">
    <w:abstractNumId w:val="6"/>
  </w:num>
  <w:num w:numId="9">
    <w:abstractNumId w:val="0"/>
  </w:num>
  <w:num w:numId="10">
    <w:abstractNumId w:val="25"/>
  </w:num>
  <w:num w:numId="11">
    <w:abstractNumId w:val="15"/>
  </w:num>
  <w:num w:numId="12">
    <w:abstractNumId w:val="23"/>
  </w:num>
  <w:num w:numId="13">
    <w:abstractNumId w:val="3"/>
  </w:num>
  <w:num w:numId="14">
    <w:abstractNumId w:val="22"/>
  </w:num>
  <w:num w:numId="15">
    <w:abstractNumId w:val="29"/>
  </w:num>
  <w:num w:numId="16">
    <w:abstractNumId w:val="13"/>
  </w:num>
  <w:num w:numId="17">
    <w:abstractNumId w:val="28"/>
  </w:num>
  <w:num w:numId="18">
    <w:abstractNumId w:val="16"/>
  </w:num>
  <w:num w:numId="19">
    <w:abstractNumId w:val="12"/>
  </w:num>
  <w:num w:numId="20">
    <w:abstractNumId w:val="10"/>
  </w:num>
  <w:num w:numId="21">
    <w:abstractNumId w:val="26"/>
  </w:num>
  <w:num w:numId="22">
    <w:abstractNumId w:val="31"/>
  </w:num>
  <w:num w:numId="23">
    <w:abstractNumId w:val="20"/>
  </w:num>
  <w:num w:numId="24">
    <w:abstractNumId w:val="17"/>
  </w:num>
  <w:num w:numId="25">
    <w:abstractNumId w:val="8"/>
  </w:num>
  <w:num w:numId="26">
    <w:abstractNumId w:val="24"/>
  </w:num>
  <w:num w:numId="27">
    <w:abstractNumId w:val="14"/>
  </w:num>
  <w:num w:numId="28">
    <w:abstractNumId w:val="9"/>
  </w:num>
  <w:num w:numId="29">
    <w:abstractNumId w:val="27"/>
  </w:num>
  <w:num w:numId="30">
    <w:abstractNumId w:val="34"/>
  </w:num>
  <w:num w:numId="31">
    <w:abstractNumId w:val="32"/>
  </w:num>
  <w:num w:numId="32">
    <w:abstractNumId w:val="18"/>
  </w:num>
  <w:num w:numId="33">
    <w:abstractNumId w:val="2"/>
  </w:num>
  <w:num w:numId="3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hdrShapeDefaults>
    <o:shapedefaults v:ext="edit" spidmax="38913" fillcolor="white" strokecolor="gray">
      <v:fill color="white"/>
      <v:stroke color="gray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6F"/>
    <w:rsid w:val="0000200F"/>
    <w:rsid w:val="000046CA"/>
    <w:rsid w:val="00005878"/>
    <w:rsid w:val="000058DA"/>
    <w:rsid w:val="00006008"/>
    <w:rsid w:val="0000604A"/>
    <w:rsid w:val="00006696"/>
    <w:rsid w:val="0000704F"/>
    <w:rsid w:val="00007241"/>
    <w:rsid w:val="00007601"/>
    <w:rsid w:val="00007CA6"/>
    <w:rsid w:val="0001060E"/>
    <w:rsid w:val="00010E84"/>
    <w:rsid w:val="00010EBC"/>
    <w:rsid w:val="00010F65"/>
    <w:rsid w:val="0001139E"/>
    <w:rsid w:val="00011A8F"/>
    <w:rsid w:val="00011D2B"/>
    <w:rsid w:val="00013531"/>
    <w:rsid w:val="000157B3"/>
    <w:rsid w:val="00023F81"/>
    <w:rsid w:val="00024F42"/>
    <w:rsid w:val="00025ABC"/>
    <w:rsid w:val="00027B2C"/>
    <w:rsid w:val="00027E82"/>
    <w:rsid w:val="00030566"/>
    <w:rsid w:val="000309F6"/>
    <w:rsid w:val="00032177"/>
    <w:rsid w:val="000323CB"/>
    <w:rsid w:val="0003242B"/>
    <w:rsid w:val="00032616"/>
    <w:rsid w:val="00032B96"/>
    <w:rsid w:val="000352BB"/>
    <w:rsid w:val="00035B29"/>
    <w:rsid w:val="000364C7"/>
    <w:rsid w:val="000377D3"/>
    <w:rsid w:val="00040C52"/>
    <w:rsid w:val="00040E4A"/>
    <w:rsid w:val="000410C9"/>
    <w:rsid w:val="000413F7"/>
    <w:rsid w:val="00042954"/>
    <w:rsid w:val="00043A2F"/>
    <w:rsid w:val="00044606"/>
    <w:rsid w:val="00044C56"/>
    <w:rsid w:val="00045319"/>
    <w:rsid w:val="000478C8"/>
    <w:rsid w:val="00051DEA"/>
    <w:rsid w:val="0005424D"/>
    <w:rsid w:val="000544BE"/>
    <w:rsid w:val="00055276"/>
    <w:rsid w:val="000561B8"/>
    <w:rsid w:val="00057528"/>
    <w:rsid w:val="00060075"/>
    <w:rsid w:val="00061922"/>
    <w:rsid w:val="00061EF0"/>
    <w:rsid w:val="00061F73"/>
    <w:rsid w:val="00064464"/>
    <w:rsid w:val="00064C4E"/>
    <w:rsid w:val="00066327"/>
    <w:rsid w:val="00070197"/>
    <w:rsid w:val="00070A86"/>
    <w:rsid w:val="00070F04"/>
    <w:rsid w:val="00073FBE"/>
    <w:rsid w:val="000746ED"/>
    <w:rsid w:val="00077836"/>
    <w:rsid w:val="00077E58"/>
    <w:rsid w:val="00080047"/>
    <w:rsid w:val="00084678"/>
    <w:rsid w:val="00085AAD"/>
    <w:rsid w:val="00086A63"/>
    <w:rsid w:val="00090679"/>
    <w:rsid w:val="00092C66"/>
    <w:rsid w:val="0009306C"/>
    <w:rsid w:val="00094FFA"/>
    <w:rsid w:val="000A00BC"/>
    <w:rsid w:val="000A0F81"/>
    <w:rsid w:val="000A2C32"/>
    <w:rsid w:val="000A453F"/>
    <w:rsid w:val="000A5B9C"/>
    <w:rsid w:val="000A5D4E"/>
    <w:rsid w:val="000A5E31"/>
    <w:rsid w:val="000A5F01"/>
    <w:rsid w:val="000A688C"/>
    <w:rsid w:val="000B2669"/>
    <w:rsid w:val="000B41EB"/>
    <w:rsid w:val="000B48A1"/>
    <w:rsid w:val="000B72D4"/>
    <w:rsid w:val="000C1962"/>
    <w:rsid w:val="000C1CC6"/>
    <w:rsid w:val="000C2071"/>
    <w:rsid w:val="000C38F6"/>
    <w:rsid w:val="000C4315"/>
    <w:rsid w:val="000C4664"/>
    <w:rsid w:val="000C4754"/>
    <w:rsid w:val="000C5E27"/>
    <w:rsid w:val="000D0657"/>
    <w:rsid w:val="000D0858"/>
    <w:rsid w:val="000D08A0"/>
    <w:rsid w:val="000D0E22"/>
    <w:rsid w:val="000D145D"/>
    <w:rsid w:val="000D2AAA"/>
    <w:rsid w:val="000D4B39"/>
    <w:rsid w:val="000D6248"/>
    <w:rsid w:val="000D64B9"/>
    <w:rsid w:val="000D7A99"/>
    <w:rsid w:val="000E1413"/>
    <w:rsid w:val="000E1518"/>
    <w:rsid w:val="000E1A09"/>
    <w:rsid w:val="000E2289"/>
    <w:rsid w:val="000E71B0"/>
    <w:rsid w:val="000E76D5"/>
    <w:rsid w:val="000F11BE"/>
    <w:rsid w:val="000F174B"/>
    <w:rsid w:val="000F33F3"/>
    <w:rsid w:val="000F38E3"/>
    <w:rsid w:val="000F6B9E"/>
    <w:rsid w:val="000F7118"/>
    <w:rsid w:val="00101E1D"/>
    <w:rsid w:val="0010207F"/>
    <w:rsid w:val="0010296D"/>
    <w:rsid w:val="0010397D"/>
    <w:rsid w:val="00103F42"/>
    <w:rsid w:val="00110087"/>
    <w:rsid w:val="00111C1F"/>
    <w:rsid w:val="00111EB6"/>
    <w:rsid w:val="00112DE7"/>
    <w:rsid w:val="001144D4"/>
    <w:rsid w:val="00114BBC"/>
    <w:rsid w:val="00115A0C"/>
    <w:rsid w:val="0011644E"/>
    <w:rsid w:val="0011671B"/>
    <w:rsid w:val="001168C7"/>
    <w:rsid w:val="00116ABE"/>
    <w:rsid w:val="00116ED2"/>
    <w:rsid w:val="001178E3"/>
    <w:rsid w:val="00121637"/>
    <w:rsid w:val="00122494"/>
    <w:rsid w:val="00123F47"/>
    <w:rsid w:val="00124367"/>
    <w:rsid w:val="00124837"/>
    <w:rsid w:val="00125318"/>
    <w:rsid w:val="001258F7"/>
    <w:rsid w:val="0012621F"/>
    <w:rsid w:val="00127130"/>
    <w:rsid w:val="001304AE"/>
    <w:rsid w:val="00130F4D"/>
    <w:rsid w:val="00133656"/>
    <w:rsid w:val="00133CF9"/>
    <w:rsid w:val="00134559"/>
    <w:rsid w:val="001355D7"/>
    <w:rsid w:val="00135C57"/>
    <w:rsid w:val="001409D4"/>
    <w:rsid w:val="00142A2F"/>
    <w:rsid w:val="00142D82"/>
    <w:rsid w:val="00143E43"/>
    <w:rsid w:val="0014478B"/>
    <w:rsid w:val="001453E1"/>
    <w:rsid w:val="0014546F"/>
    <w:rsid w:val="00145E92"/>
    <w:rsid w:val="001467C7"/>
    <w:rsid w:val="00147D76"/>
    <w:rsid w:val="001542D6"/>
    <w:rsid w:val="001553A5"/>
    <w:rsid w:val="0015541C"/>
    <w:rsid w:val="00156D3A"/>
    <w:rsid w:val="00156E84"/>
    <w:rsid w:val="0015712B"/>
    <w:rsid w:val="00157BFF"/>
    <w:rsid w:val="0016074C"/>
    <w:rsid w:val="0016128B"/>
    <w:rsid w:val="0016140C"/>
    <w:rsid w:val="00161B82"/>
    <w:rsid w:val="001621C8"/>
    <w:rsid w:val="00162B89"/>
    <w:rsid w:val="00162BEB"/>
    <w:rsid w:val="00163F27"/>
    <w:rsid w:val="0016435E"/>
    <w:rsid w:val="00164E90"/>
    <w:rsid w:val="00165136"/>
    <w:rsid w:val="00165A99"/>
    <w:rsid w:val="00166F92"/>
    <w:rsid w:val="0016735E"/>
    <w:rsid w:val="00170D55"/>
    <w:rsid w:val="00171585"/>
    <w:rsid w:val="001727E5"/>
    <w:rsid w:val="00173EEC"/>
    <w:rsid w:val="0017561C"/>
    <w:rsid w:val="00175B85"/>
    <w:rsid w:val="00177488"/>
    <w:rsid w:val="00181F53"/>
    <w:rsid w:val="00183FDD"/>
    <w:rsid w:val="00185488"/>
    <w:rsid w:val="0018567D"/>
    <w:rsid w:val="00185FC1"/>
    <w:rsid w:val="001873BD"/>
    <w:rsid w:val="00187DBA"/>
    <w:rsid w:val="00191524"/>
    <w:rsid w:val="00191B7E"/>
    <w:rsid w:val="00192740"/>
    <w:rsid w:val="0019327E"/>
    <w:rsid w:val="0019335A"/>
    <w:rsid w:val="00193BB3"/>
    <w:rsid w:val="0019493B"/>
    <w:rsid w:val="00194AAE"/>
    <w:rsid w:val="00196FE5"/>
    <w:rsid w:val="00197882"/>
    <w:rsid w:val="00197F22"/>
    <w:rsid w:val="00197F28"/>
    <w:rsid w:val="001A003F"/>
    <w:rsid w:val="001A0AD9"/>
    <w:rsid w:val="001A0D41"/>
    <w:rsid w:val="001A1B45"/>
    <w:rsid w:val="001A2473"/>
    <w:rsid w:val="001A30B9"/>
    <w:rsid w:val="001A3CAF"/>
    <w:rsid w:val="001A40A9"/>
    <w:rsid w:val="001A4D4B"/>
    <w:rsid w:val="001A4E3D"/>
    <w:rsid w:val="001A5524"/>
    <w:rsid w:val="001A5DBC"/>
    <w:rsid w:val="001A6380"/>
    <w:rsid w:val="001A71D4"/>
    <w:rsid w:val="001B1DEE"/>
    <w:rsid w:val="001B1FDA"/>
    <w:rsid w:val="001B2688"/>
    <w:rsid w:val="001B3D49"/>
    <w:rsid w:val="001B3E24"/>
    <w:rsid w:val="001B4FB0"/>
    <w:rsid w:val="001B5E0D"/>
    <w:rsid w:val="001B6492"/>
    <w:rsid w:val="001C0F27"/>
    <w:rsid w:val="001C133D"/>
    <w:rsid w:val="001C1399"/>
    <w:rsid w:val="001C1439"/>
    <w:rsid w:val="001C5427"/>
    <w:rsid w:val="001C7220"/>
    <w:rsid w:val="001C7627"/>
    <w:rsid w:val="001C7CF8"/>
    <w:rsid w:val="001D00EA"/>
    <w:rsid w:val="001D067A"/>
    <w:rsid w:val="001D10EC"/>
    <w:rsid w:val="001D1EAB"/>
    <w:rsid w:val="001D1FEC"/>
    <w:rsid w:val="001D28FB"/>
    <w:rsid w:val="001D3424"/>
    <w:rsid w:val="001D5FDA"/>
    <w:rsid w:val="001D600D"/>
    <w:rsid w:val="001D68DA"/>
    <w:rsid w:val="001E00ED"/>
    <w:rsid w:val="001E07E6"/>
    <w:rsid w:val="001E0D87"/>
    <w:rsid w:val="001E201F"/>
    <w:rsid w:val="001E2199"/>
    <w:rsid w:val="001E40F4"/>
    <w:rsid w:val="001E4B62"/>
    <w:rsid w:val="001E4B9D"/>
    <w:rsid w:val="001E4C30"/>
    <w:rsid w:val="001E64B4"/>
    <w:rsid w:val="001F20E8"/>
    <w:rsid w:val="001F2FAB"/>
    <w:rsid w:val="001F5900"/>
    <w:rsid w:val="001F5CE2"/>
    <w:rsid w:val="001F69A0"/>
    <w:rsid w:val="001F7084"/>
    <w:rsid w:val="001F741B"/>
    <w:rsid w:val="00201FD6"/>
    <w:rsid w:val="00202034"/>
    <w:rsid w:val="00202147"/>
    <w:rsid w:val="00202455"/>
    <w:rsid w:val="002040C9"/>
    <w:rsid w:val="002052DC"/>
    <w:rsid w:val="00205CC7"/>
    <w:rsid w:val="002065F7"/>
    <w:rsid w:val="00207635"/>
    <w:rsid w:val="002106A1"/>
    <w:rsid w:val="00210EE9"/>
    <w:rsid w:val="00211E1D"/>
    <w:rsid w:val="00211FB8"/>
    <w:rsid w:val="0021270E"/>
    <w:rsid w:val="00212915"/>
    <w:rsid w:val="00212954"/>
    <w:rsid w:val="00214291"/>
    <w:rsid w:val="002157F8"/>
    <w:rsid w:val="00215AB4"/>
    <w:rsid w:val="00216A66"/>
    <w:rsid w:val="00217924"/>
    <w:rsid w:val="00217E92"/>
    <w:rsid w:val="002220D4"/>
    <w:rsid w:val="00223A62"/>
    <w:rsid w:val="00223B4B"/>
    <w:rsid w:val="00223E07"/>
    <w:rsid w:val="00223EB2"/>
    <w:rsid w:val="00224C66"/>
    <w:rsid w:val="00225AFA"/>
    <w:rsid w:val="0022699A"/>
    <w:rsid w:val="002275D1"/>
    <w:rsid w:val="00230C5D"/>
    <w:rsid w:val="00230CAF"/>
    <w:rsid w:val="002312F7"/>
    <w:rsid w:val="002321EB"/>
    <w:rsid w:val="00232857"/>
    <w:rsid w:val="00233006"/>
    <w:rsid w:val="002332E1"/>
    <w:rsid w:val="00233AA4"/>
    <w:rsid w:val="00235B85"/>
    <w:rsid w:val="00235BCD"/>
    <w:rsid w:val="00236EC6"/>
    <w:rsid w:val="00240D71"/>
    <w:rsid w:val="00242BFB"/>
    <w:rsid w:val="002436FD"/>
    <w:rsid w:val="002455DD"/>
    <w:rsid w:val="0024647E"/>
    <w:rsid w:val="0024718F"/>
    <w:rsid w:val="00247B89"/>
    <w:rsid w:val="0025155D"/>
    <w:rsid w:val="00252097"/>
    <w:rsid w:val="002528D9"/>
    <w:rsid w:val="00252F7C"/>
    <w:rsid w:val="002540B5"/>
    <w:rsid w:val="002541DF"/>
    <w:rsid w:val="00260007"/>
    <w:rsid w:val="00260319"/>
    <w:rsid w:val="00260C99"/>
    <w:rsid w:val="00260DEF"/>
    <w:rsid w:val="00260EC9"/>
    <w:rsid w:val="00261CF6"/>
    <w:rsid w:val="00261FF8"/>
    <w:rsid w:val="00262722"/>
    <w:rsid w:val="002630CE"/>
    <w:rsid w:val="00265569"/>
    <w:rsid w:val="00265CA2"/>
    <w:rsid w:val="002673FD"/>
    <w:rsid w:val="00270A54"/>
    <w:rsid w:val="0027163F"/>
    <w:rsid w:val="00272E49"/>
    <w:rsid w:val="00272E5F"/>
    <w:rsid w:val="00273B39"/>
    <w:rsid w:val="00274D46"/>
    <w:rsid w:val="0027560D"/>
    <w:rsid w:val="00275FE8"/>
    <w:rsid w:val="002778D3"/>
    <w:rsid w:val="00280128"/>
    <w:rsid w:val="00281FB4"/>
    <w:rsid w:val="002827FE"/>
    <w:rsid w:val="002831AC"/>
    <w:rsid w:val="002834F4"/>
    <w:rsid w:val="002852C5"/>
    <w:rsid w:val="0028639F"/>
    <w:rsid w:val="0028696A"/>
    <w:rsid w:val="00286D1F"/>
    <w:rsid w:val="0029017D"/>
    <w:rsid w:val="00291E1E"/>
    <w:rsid w:val="00291FB6"/>
    <w:rsid w:val="00292138"/>
    <w:rsid w:val="00292E13"/>
    <w:rsid w:val="002933AA"/>
    <w:rsid w:val="00293D63"/>
    <w:rsid w:val="00295D73"/>
    <w:rsid w:val="00296C1C"/>
    <w:rsid w:val="00297A5D"/>
    <w:rsid w:val="00297C73"/>
    <w:rsid w:val="002A0C6F"/>
    <w:rsid w:val="002A1597"/>
    <w:rsid w:val="002A253D"/>
    <w:rsid w:val="002A33FF"/>
    <w:rsid w:val="002A3B0D"/>
    <w:rsid w:val="002A6616"/>
    <w:rsid w:val="002A6BE0"/>
    <w:rsid w:val="002A7613"/>
    <w:rsid w:val="002B0E1B"/>
    <w:rsid w:val="002B1B9A"/>
    <w:rsid w:val="002B2DF3"/>
    <w:rsid w:val="002B2E03"/>
    <w:rsid w:val="002B3B45"/>
    <w:rsid w:val="002B4384"/>
    <w:rsid w:val="002B4CB8"/>
    <w:rsid w:val="002B5C16"/>
    <w:rsid w:val="002C0ED5"/>
    <w:rsid w:val="002C121C"/>
    <w:rsid w:val="002C2424"/>
    <w:rsid w:val="002C329F"/>
    <w:rsid w:val="002C4B0E"/>
    <w:rsid w:val="002C4F5B"/>
    <w:rsid w:val="002C559D"/>
    <w:rsid w:val="002C5D8F"/>
    <w:rsid w:val="002C639A"/>
    <w:rsid w:val="002C7B70"/>
    <w:rsid w:val="002D2141"/>
    <w:rsid w:val="002D268D"/>
    <w:rsid w:val="002D3CEA"/>
    <w:rsid w:val="002D5DFD"/>
    <w:rsid w:val="002D60DB"/>
    <w:rsid w:val="002D63E5"/>
    <w:rsid w:val="002D6A21"/>
    <w:rsid w:val="002D7264"/>
    <w:rsid w:val="002E058C"/>
    <w:rsid w:val="002E0FDB"/>
    <w:rsid w:val="002E12FC"/>
    <w:rsid w:val="002E3551"/>
    <w:rsid w:val="002E3864"/>
    <w:rsid w:val="002E40AA"/>
    <w:rsid w:val="002E5468"/>
    <w:rsid w:val="002E5FC5"/>
    <w:rsid w:val="002E6A33"/>
    <w:rsid w:val="002E6BA9"/>
    <w:rsid w:val="002E7064"/>
    <w:rsid w:val="002E735C"/>
    <w:rsid w:val="002F3E4B"/>
    <w:rsid w:val="002F416F"/>
    <w:rsid w:val="002F50CB"/>
    <w:rsid w:val="002F559F"/>
    <w:rsid w:val="002F757D"/>
    <w:rsid w:val="002F79C4"/>
    <w:rsid w:val="00300AA4"/>
    <w:rsid w:val="00301586"/>
    <w:rsid w:val="0030163F"/>
    <w:rsid w:val="00303263"/>
    <w:rsid w:val="00306880"/>
    <w:rsid w:val="003073AB"/>
    <w:rsid w:val="00310148"/>
    <w:rsid w:val="003103AF"/>
    <w:rsid w:val="003105CB"/>
    <w:rsid w:val="00310E3B"/>
    <w:rsid w:val="0031177E"/>
    <w:rsid w:val="00313BE5"/>
    <w:rsid w:val="00314E08"/>
    <w:rsid w:val="003160F4"/>
    <w:rsid w:val="00316EB8"/>
    <w:rsid w:val="00317DAA"/>
    <w:rsid w:val="0032010E"/>
    <w:rsid w:val="0032340E"/>
    <w:rsid w:val="0032441D"/>
    <w:rsid w:val="00324AD7"/>
    <w:rsid w:val="00325313"/>
    <w:rsid w:val="00326C9E"/>
    <w:rsid w:val="00327798"/>
    <w:rsid w:val="003302E4"/>
    <w:rsid w:val="003309C7"/>
    <w:rsid w:val="00331314"/>
    <w:rsid w:val="003328F3"/>
    <w:rsid w:val="0033329F"/>
    <w:rsid w:val="00333900"/>
    <w:rsid w:val="0033392C"/>
    <w:rsid w:val="003341CE"/>
    <w:rsid w:val="00336413"/>
    <w:rsid w:val="00336923"/>
    <w:rsid w:val="00336F40"/>
    <w:rsid w:val="003404D0"/>
    <w:rsid w:val="0034107B"/>
    <w:rsid w:val="0034153A"/>
    <w:rsid w:val="003415D1"/>
    <w:rsid w:val="003425EB"/>
    <w:rsid w:val="003436EB"/>
    <w:rsid w:val="003440A0"/>
    <w:rsid w:val="003441E5"/>
    <w:rsid w:val="003453A3"/>
    <w:rsid w:val="0034680D"/>
    <w:rsid w:val="0034687B"/>
    <w:rsid w:val="00347CF5"/>
    <w:rsid w:val="00347D84"/>
    <w:rsid w:val="00350CF9"/>
    <w:rsid w:val="003512E5"/>
    <w:rsid w:val="00351C84"/>
    <w:rsid w:val="0035218D"/>
    <w:rsid w:val="0035255B"/>
    <w:rsid w:val="00352A73"/>
    <w:rsid w:val="0035392E"/>
    <w:rsid w:val="00354D45"/>
    <w:rsid w:val="00354E04"/>
    <w:rsid w:val="00357346"/>
    <w:rsid w:val="00357747"/>
    <w:rsid w:val="00357923"/>
    <w:rsid w:val="003610E7"/>
    <w:rsid w:val="0036308C"/>
    <w:rsid w:val="003639E7"/>
    <w:rsid w:val="0036563C"/>
    <w:rsid w:val="00365B15"/>
    <w:rsid w:val="00365CF7"/>
    <w:rsid w:val="003678ED"/>
    <w:rsid w:val="003679FC"/>
    <w:rsid w:val="003713E1"/>
    <w:rsid w:val="0037159B"/>
    <w:rsid w:val="00375193"/>
    <w:rsid w:val="003755F0"/>
    <w:rsid w:val="003767B6"/>
    <w:rsid w:val="00376BFE"/>
    <w:rsid w:val="00376CBC"/>
    <w:rsid w:val="00377A4A"/>
    <w:rsid w:val="0038047B"/>
    <w:rsid w:val="003807B1"/>
    <w:rsid w:val="003820A2"/>
    <w:rsid w:val="003835DF"/>
    <w:rsid w:val="0038610A"/>
    <w:rsid w:val="003866A7"/>
    <w:rsid w:val="00386723"/>
    <w:rsid w:val="003901B7"/>
    <w:rsid w:val="00390BB0"/>
    <w:rsid w:val="003931D2"/>
    <w:rsid w:val="00395C13"/>
    <w:rsid w:val="003A02DD"/>
    <w:rsid w:val="003A050B"/>
    <w:rsid w:val="003A08A5"/>
    <w:rsid w:val="003A14F4"/>
    <w:rsid w:val="003A1A4D"/>
    <w:rsid w:val="003A2066"/>
    <w:rsid w:val="003A4676"/>
    <w:rsid w:val="003A5D5B"/>
    <w:rsid w:val="003A66E3"/>
    <w:rsid w:val="003A6C43"/>
    <w:rsid w:val="003A738F"/>
    <w:rsid w:val="003A7969"/>
    <w:rsid w:val="003B0559"/>
    <w:rsid w:val="003B0B18"/>
    <w:rsid w:val="003B0DFC"/>
    <w:rsid w:val="003B278D"/>
    <w:rsid w:val="003B2AB7"/>
    <w:rsid w:val="003B2B6C"/>
    <w:rsid w:val="003B2D12"/>
    <w:rsid w:val="003B3E9F"/>
    <w:rsid w:val="003B5720"/>
    <w:rsid w:val="003B5ED7"/>
    <w:rsid w:val="003B64A7"/>
    <w:rsid w:val="003B65BB"/>
    <w:rsid w:val="003B7C16"/>
    <w:rsid w:val="003B7E26"/>
    <w:rsid w:val="003B7FE9"/>
    <w:rsid w:val="003C054A"/>
    <w:rsid w:val="003C117B"/>
    <w:rsid w:val="003C2227"/>
    <w:rsid w:val="003C515E"/>
    <w:rsid w:val="003C66AE"/>
    <w:rsid w:val="003C6D8A"/>
    <w:rsid w:val="003C7807"/>
    <w:rsid w:val="003C7B58"/>
    <w:rsid w:val="003D05A6"/>
    <w:rsid w:val="003D0943"/>
    <w:rsid w:val="003D2DFC"/>
    <w:rsid w:val="003D543D"/>
    <w:rsid w:val="003D56F1"/>
    <w:rsid w:val="003D6204"/>
    <w:rsid w:val="003D73BB"/>
    <w:rsid w:val="003E1D47"/>
    <w:rsid w:val="003E221B"/>
    <w:rsid w:val="003E262F"/>
    <w:rsid w:val="003E2D9B"/>
    <w:rsid w:val="003E3F5A"/>
    <w:rsid w:val="003E5DC9"/>
    <w:rsid w:val="003E63D8"/>
    <w:rsid w:val="003E6511"/>
    <w:rsid w:val="003F0267"/>
    <w:rsid w:val="003F1002"/>
    <w:rsid w:val="003F30C8"/>
    <w:rsid w:val="003F4F0A"/>
    <w:rsid w:val="003F568D"/>
    <w:rsid w:val="003F571C"/>
    <w:rsid w:val="003F69D0"/>
    <w:rsid w:val="003F7C4B"/>
    <w:rsid w:val="003F7DE4"/>
    <w:rsid w:val="004028CC"/>
    <w:rsid w:val="0040310A"/>
    <w:rsid w:val="004056DF"/>
    <w:rsid w:val="00406D25"/>
    <w:rsid w:val="004079D9"/>
    <w:rsid w:val="00415C9A"/>
    <w:rsid w:val="004163C4"/>
    <w:rsid w:val="00417692"/>
    <w:rsid w:val="00420201"/>
    <w:rsid w:val="004202F5"/>
    <w:rsid w:val="00424521"/>
    <w:rsid w:val="004245F6"/>
    <w:rsid w:val="0042463F"/>
    <w:rsid w:val="00424F98"/>
    <w:rsid w:val="00424F9B"/>
    <w:rsid w:val="004259D3"/>
    <w:rsid w:val="00425B2D"/>
    <w:rsid w:val="0042634C"/>
    <w:rsid w:val="0042675E"/>
    <w:rsid w:val="00427700"/>
    <w:rsid w:val="00427AA8"/>
    <w:rsid w:val="004317BB"/>
    <w:rsid w:val="004324F7"/>
    <w:rsid w:val="00433D9E"/>
    <w:rsid w:val="00434641"/>
    <w:rsid w:val="004362B7"/>
    <w:rsid w:val="00436756"/>
    <w:rsid w:val="004371E6"/>
    <w:rsid w:val="004378E4"/>
    <w:rsid w:val="00437A5E"/>
    <w:rsid w:val="0044089E"/>
    <w:rsid w:val="004411A5"/>
    <w:rsid w:val="00442681"/>
    <w:rsid w:val="00442E17"/>
    <w:rsid w:val="00443E50"/>
    <w:rsid w:val="0044490D"/>
    <w:rsid w:val="00444C04"/>
    <w:rsid w:val="004464E6"/>
    <w:rsid w:val="004468BA"/>
    <w:rsid w:val="00447050"/>
    <w:rsid w:val="00450898"/>
    <w:rsid w:val="004522DA"/>
    <w:rsid w:val="00452B41"/>
    <w:rsid w:val="00453707"/>
    <w:rsid w:val="00453AFA"/>
    <w:rsid w:val="004543E8"/>
    <w:rsid w:val="004570BA"/>
    <w:rsid w:val="004602C5"/>
    <w:rsid w:val="0046386B"/>
    <w:rsid w:val="00463F36"/>
    <w:rsid w:val="00464A1C"/>
    <w:rsid w:val="00464F2D"/>
    <w:rsid w:val="00464FE4"/>
    <w:rsid w:val="00466AE8"/>
    <w:rsid w:val="00470239"/>
    <w:rsid w:val="0047192C"/>
    <w:rsid w:val="00475968"/>
    <w:rsid w:val="00476500"/>
    <w:rsid w:val="00476EA5"/>
    <w:rsid w:val="00477546"/>
    <w:rsid w:val="0048233C"/>
    <w:rsid w:val="00486DBE"/>
    <w:rsid w:val="0049094B"/>
    <w:rsid w:val="00490F97"/>
    <w:rsid w:val="00491401"/>
    <w:rsid w:val="00491535"/>
    <w:rsid w:val="004924EB"/>
    <w:rsid w:val="004929DA"/>
    <w:rsid w:val="00496383"/>
    <w:rsid w:val="004968E2"/>
    <w:rsid w:val="0049749D"/>
    <w:rsid w:val="004A1B69"/>
    <w:rsid w:val="004A22F9"/>
    <w:rsid w:val="004A3645"/>
    <w:rsid w:val="004A366F"/>
    <w:rsid w:val="004A3795"/>
    <w:rsid w:val="004A4A02"/>
    <w:rsid w:val="004A77E3"/>
    <w:rsid w:val="004B010F"/>
    <w:rsid w:val="004B1B30"/>
    <w:rsid w:val="004B2CAA"/>
    <w:rsid w:val="004B3261"/>
    <w:rsid w:val="004B35E5"/>
    <w:rsid w:val="004B3B7E"/>
    <w:rsid w:val="004B7308"/>
    <w:rsid w:val="004B73BD"/>
    <w:rsid w:val="004B79A8"/>
    <w:rsid w:val="004C0A5E"/>
    <w:rsid w:val="004C26A9"/>
    <w:rsid w:val="004C30E4"/>
    <w:rsid w:val="004C31ED"/>
    <w:rsid w:val="004C4A08"/>
    <w:rsid w:val="004C4E27"/>
    <w:rsid w:val="004C62AF"/>
    <w:rsid w:val="004C6326"/>
    <w:rsid w:val="004C6CE6"/>
    <w:rsid w:val="004C739B"/>
    <w:rsid w:val="004C782D"/>
    <w:rsid w:val="004C78B6"/>
    <w:rsid w:val="004C7BE8"/>
    <w:rsid w:val="004D0529"/>
    <w:rsid w:val="004D1019"/>
    <w:rsid w:val="004D27E0"/>
    <w:rsid w:val="004D43A5"/>
    <w:rsid w:val="004D446C"/>
    <w:rsid w:val="004D4D28"/>
    <w:rsid w:val="004D4E85"/>
    <w:rsid w:val="004D5A44"/>
    <w:rsid w:val="004D5AB3"/>
    <w:rsid w:val="004E0AFA"/>
    <w:rsid w:val="004E1774"/>
    <w:rsid w:val="004E2923"/>
    <w:rsid w:val="004E323B"/>
    <w:rsid w:val="004E4AAD"/>
    <w:rsid w:val="004E5C29"/>
    <w:rsid w:val="004E623E"/>
    <w:rsid w:val="004E744F"/>
    <w:rsid w:val="004F16C1"/>
    <w:rsid w:val="004F41F1"/>
    <w:rsid w:val="004F4CC9"/>
    <w:rsid w:val="004F52E2"/>
    <w:rsid w:val="004F58C6"/>
    <w:rsid w:val="004F6156"/>
    <w:rsid w:val="004F68DB"/>
    <w:rsid w:val="004F7992"/>
    <w:rsid w:val="004F7F0C"/>
    <w:rsid w:val="005012BF"/>
    <w:rsid w:val="00501E3F"/>
    <w:rsid w:val="0050340C"/>
    <w:rsid w:val="0050454D"/>
    <w:rsid w:val="00504E32"/>
    <w:rsid w:val="00505D3A"/>
    <w:rsid w:val="00505E82"/>
    <w:rsid w:val="005072C7"/>
    <w:rsid w:val="0051135F"/>
    <w:rsid w:val="005117AC"/>
    <w:rsid w:val="005126F0"/>
    <w:rsid w:val="00512837"/>
    <w:rsid w:val="00512954"/>
    <w:rsid w:val="00513363"/>
    <w:rsid w:val="00513B11"/>
    <w:rsid w:val="005145BD"/>
    <w:rsid w:val="0051504F"/>
    <w:rsid w:val="00516828"/>
    <w:rsid w:val="00517963"/>
    <w:rsid w:val="00517F2F"/>
    <w:rsid w:val="0052113E"/>
    <w:rsid w:val="0052131B"/>
    <w:rsid w:val="00522A4C"/>
    <w:rsid w:val="00522F58"/>
    <w:rsid w:val="00523F1E"/>
    <w:rsid w:val="00527556"/>
    <w:rsid w:val="0053201B"/>
    <w:rsid w:val="005343F4"/>
    <w:rsid w:val="00536D90"/>
    <w:rsid w:val="00540801"/>
    <w:rsid w:val="00543A0F"/>
    <w:rsid w:val="005441BF"/>
    <w:rsid w:val="0054566A"/>
    <w:rsid w:val="0054581D"/>
    <w:rsid w:val="005504A4"/>
    <w:rsid w:val="00550546"/>
    <w:rsid w:val="00550BD4"/>
    <w:rsid w:val="00552E86"/>
    <w:rsid w:val="00552E8A"/>
    <w:rsid w:val="0055303F"/>
    <w:rsid w:val="00553DCB"/>
    <w:rsid w:val="0055492B"/>
    <w:rsid w:val="00554BE4"/>
    <w:rsid w:val="00554BF7"/>
    <w:rsid w:val="005550C9"/>
    <w:rsid w:val="005564C5"/>
    <w:rsid w:val="00556BA7"/>
    <w:rsid w:val="00557374"/>
    <w:rsid w:val="00561858"/>
    <w:rsid w:val="00561A1D"/>
    <w:rsid w:val="00561F97"/>
    <w:rsid w:val="00562173"/>
    <w:rsid w:val="005627CE"/>
    <w:rsid w:val="00562FB7"/>
    <w:rsid w:val="005631DC"/>
    <w:rsid w:val="005635A4"/>
    <w:rsid w:val="00564054"/>
    <w:rsid w:val="00564B6B"/>
    <w:rsid w:val="00564C0F"/>
    <w:rsid w:val="00564E0A"/>
    <w:rsid w:val="00565633"/>
    <w:rsid w:val="00565C8B"/>
    <w:rsid w:val="005668E1"/>
    <w:rsid w:val="0057095F"/>
    <w:rsid w:val="00570CAB"/>
    <w:rsid w:val="005711D5"/>
    <w:rsid w:val="00571B19"/>
    <w:rsid w:val="00571ED2"/>
    <w:rsid w:val="0057400C"/>
    <w:rsid w:val="005745F1"/>
    <w:rsid w:val="00575114"/>
    <w:rsid w:val="005775AB"/>
    <w:rsid w:val="005778A1"/>
    <w:rsid w:val="00580988"/>
    <w:rsid w:val="00580F5E"/>
    <w:rsid w:val="0058195C"/>
    <w:rsid w:val="0058254D"/>
    <w:rsid w:val="00582A52"/>
    <w:rsid w:val="00584249"/>
    <w:rsid w:val="00585040"/>
    <w:rsid w:val="005861A8"/>
    <w:rsid w:val="00587883"/>
    <w:rsid w:val="00587E3B"/>
    <w:rsid w:val="00592A36"/>
    <w:rsid w:val="005954F6"/>
    <w:rsid w:val="00595934"/>
    <w:rsid w:val="00595C17"/>
    <w:rsid w:val="0059619E"/>
    <w:rsid w:val="005970D0"/>
    <w:rsid w:val="005A1995"/>
    <w:rsid w:val="005A1CA6"/>
    <w:rsid w:val="005A33B5"/>
    <w:rsid w:val="005A3539"/>
    <w:rsid w:val="005A3DCE"/>
    <w:rsid w:val="005A4463"/>
    <w:rsid w:val="005A4B74"/>
    <w:rsid w:val="005A528E"/>
    <w:rsid w:val="005A535D"/>
    <w:rsid w:val="005A5A11"/>
    <w:rsid w:val="005A5AA7"/>
    <w:rsid w:val="005A5DFC"/>
    <w:rsid w:val="005A61DF"/>
    <w:rsid w:val="005A67F3"/>
    <w:rsid w:val="005A7751"/>
    <w:rsid w:val="005A7B41"/>
    <w:rsid w:val="005A7BD6"/>
    <w:rsid w:val="005B0734"/>
    <w:rsid w:val="005B09BE"/>
    <w:rsid w:val="005B0ADD"/>
    <w:rsid w:val="005B1A52"/>
    <w:rsid w:val="005B1E87"/>
    <w:rsid w:val="005B317D"/>
    <w:rsid w:val="005B36DD"/>
    <w:rsid w:val="005B3CC5"/>
    <w:rsid w:val="005B4CDB"/>
    <w:rsid w:val="005B6600"/>
    <w:rsid w:val="005B72EC"/>
    <w:rsid w:val="005C413B"/>
    <w:rsid w:val="005C6003"/>
    <w:rsid w:val="005C6C69"/>
    <w:rsid w:val="005C71CA"/>
    <w:rsid w:val="005C7719"/>
    <w:rsid w:val="005D0CF5"/>
    <w:rsid w:val="005D14E2"/>
    <w:rsid w:val="005D2977"/>
    <w:rsid w:val="005D482A"/>
    <w:rsid w:val="005D572F"/>
    <w:rsid w:val="005D600F"/>
    <w:rsid w:val="005D6BE7"/>
    <w:rsid w:val="005E1CBD"/>
    <w:rsid w:val="005E212B"/>
    <w:rsid w:val="005E3304"/>
    <w:rsid w:val="005E35B6"/>
    <w:rsid w:val="005E3923"/>
    <w:rsid w:val="005E4A09"/>
    <w:rsid w:val="005E4DF3"/>
    <w:rsid w:val="005E4EEC"/>
    <w:rsid w:val="005E4FDC"/>
    <w:rsid w:val="005E53B0"/>
    <w:rsid w:val="005E5B25"/>
    <w:rsid w:val="005E5FCC"/>
    <w:rsid w:val="005E616B"/>
    <w:rsid w:val="005E65B7"/>
    <w:rsid w:val="005E7A90"/>
    <w:rsid w:val="005F0969"/>
    <w:rsid w:val="005F18B6"/>
    <w:rsid w:val="005F2485"/>
    <w:rsid w:val="005F333F"/>
    <w:rsid w:val="005F3BF4"/>
    <w:rsid w:val="005F48EE"/>
    <w:rsid w:val="005F6268"/>
    <w:rsid w:val="005F67CE"/>
    <w:rsid w:val="00600770"/>
    <w:rsid w:val="00600B25"/>
    <w:rsid w:val="00602CE1"/>
    <w:rsid w:val="0060376D"/>
    <w:rsid w:val="00606C85"/>
    <w:rsid w:val="006072C3"/>
    <w:rsid w:val="00607993"/>
    <w:rsid w:val="00610CDC"/>
    <w:rsid w:val="00610EA1"/>
    <w:rsid w:val="00611740"/>
    <w:rsid w:val="006118DA"/>
    <w:rsid w:val="00611B50"/>
    <w:rsid w:val="00611D49"/>
    <w:rsid w:val="00612FBC"/>
    <w:rsid w:val="006134E9"/>
    <w:rsid w:val="00613E25"/>
    <w:rsid w:val="00613E55"/>
    <w:rsid w:val="00616E0D"/>
    <w:rsid w:val="006179C4"/>
    <w:rsid w:val="00617BB3"/>
    <w:rsid w:val="006224A8"/>
    <w:rsid w:val="00622BF5"/>
    <w:rsid w:val="00623C31"/>
    <w:rsid w:val="00623DD3"/>
    <w:rsid w:val="00624F6A"/>
    <w:rsid w:val="006329DE"/>
    <w:rsid w:val="00632A97"/>
    <w:rsid w:val="00635BB2"/>
    <w:rsid w:val="006360F2"/>
    <w:rsid w:val="0063626F"/>
    <w:rsid w:val="0064050F"/>
    <w:rsid w:val="006419A4"/>
    <w:rsid w:val="00641DCD"/>
    <w:rsid w:val="00642782"/>
    <w:rsid w:val="006429F2"/>
    <w:rsid w:val="0064304C"/>
    <w:rsid w:val="0064414F"/>
    <w:rsid w:val="00646048"/>
    <w:rsid w:val="00646909"/>
    <w:rsid w:val="00646D3B"/>
    <w:rsid w:val="00646D53"/>
    <w:rsid w:val="00647414"/>
    <w:rsid w:val="00650452"/>
    <w:rsid w:val="00650EA0"/>
    <w:rsid w:val="006525E0"/>
    <w:rsid w:val="00652EF2"/>
    <w:rsid w:val="0065350F"/>
    <w:rsid w:val="00655143"/>
    <w:rsid w:val="00655EAE"/>
    <w:rsid w:val="0065650B"/>
    <w:rsid w:val="00656C30"/>
    <w:rsid w:val="006576B6"/>
    <w:rsid w:val="00657CC1"/>
    <w:rsid w:val="006603C0"/>
    <w:rsid w:val="00661C5E"/>
    <w:rsid w:val="0066205D"/>
    <w:rsid w:val="00662E93"/>
    <w:rsid w:val="00663105"/>
    <w:rsid w:val="00663DA1"/>
    <w:rsid w:val="0066431C"/>
    <w:rsid w:val="00664BDF"/>
    <w:rsid w:val="00665E43"/>
    <w:rsid w:val="0066614F"/>
    <w:rsid w:val="00667150"/>
    <w:rsid w:val="00670E38"/>
    <w:rsid w:val="00671B14"/>
    <w:rsid w:val="00671E8E"/>
    <w:rsid w:val="006728E7"/>
    <w:rsid w:val="00674D29"/>
    <w:rsid w:val="00674E90"/>
    <w:rsid w:val="00675651"/>
    <w:rsid w:val="00676706"/>
    <w:rsid w:val="006777B7"/>
    <w:rsid w:val="00677F5A"/>
    <w:rsid w:val="00680777"/>
    <w:rsid w:val="0068246C"/>
    <w:rsid w:val="0068299C"/>
    <w:rsid w:val="006833CF"/>
    <w:rsid w:val="00686AA3"/>
    <w:rsid w:val="00686B30"/>
    <w:rsid w:val="00687532"/>
    <w:rsid w:val="0068783B"/>
    <w:rsid w:val="00691E11"/>
    <w:rsid w:val="00692E7F"/>
    <w:rsid w:val="00693D47"/>
    <w:rsid w:val="00694F6F"/>
    <w:rsid w:val="00695263"/>
    <w:rsid w:val="006957B0"/>
    <w:rsid w:val="00695EAB"/>
    <w:rsid w:val="00696043"/>
    <w:rsid w:val="00696F75"/>
    <w:rsid w:val="006973FA"/>
    <w:rsid w:val="006A156D"/>
    <w:rsid w:val="006A1F40"/>
    <w:rsid w:val="006A2888"/>
    <w:rsid w:val="006A4296"/>
    <w:rsid w:val="006A46AB"/>
    <w:rsid w:val="006A4BD9"/>
    <w:rsid w:val="006A507E"/>
    <w:rsid w:val="006A5782"/>
    <w:rsid w:val="006A7585"/>
    <w:rsid w:val="006B0DAC"/>
    <w:rsid w:val="006B1BCA"/>
    <w:rsid w:val="006B1C47"/>
    <w:rsid w:val="006B200C"/>
    <w:rsid w:val="006B2775"/>
    <w:rsid w:val="006B27A3"/>
    <w:rsid w:val="006B2F34"/>
    <w:rsid w:val="006B3A67"/>
    <w:rsid w:val="006B474A"/>
    <w:rsid w:val="006B4917"/>
    <w:rsid w:val="006B60C9"/>
    <w:rsid w:val="006B6528"/>
    <w:rsid w:val="006B7597"/>
    <w:rsid w:val="006B7690"/>
    <w:rsid w:val="006B7859"/>
    <w:rsid w:val="006C10D1"/>
    <w:rsid w:val="006C1C38"/>
    <w:rsid w:val="006C2372"/>
    <w:rsid w:val="006C23D3"/>
    <w:rsid w:val="006C422D"/>
    <w:rsid w:val="006C5409"/>
    <w:rsid w:val="006C574E"/>
    <w:rsid w:val="006C61C7"/>
    <w:rsid w:val="006C6D1A"/>
    <w:rsid w:val="006D3684"/>
    <w:rsid w:val="006D36CC"/>
    <w:rsid w:val="006D4C7B"/>
    <w:rsid w:val="006D4ED9"/>
    <w:rsid w:val="006D5045"/>
    <w:rsid w:val="006D606E"/>
    <w:rsid w:val="006D6166"/>
    <w:rsid w:val="006E02DF"/>
    <w:rsid w:val="006E259B"/>
    <w:rsid w:val="006E3591"/>
    <w:rsid w:val="006E3958"/>
    <w:rsid w:val="006E3FBB"/>
    <w:rsid w:val="006E4FC3"/>
    <w:rsid w:val="006E51D5"/>
    <w:rsid w:val="006E52DE"/>
    <w:rsid w:val="006E6DD1"/>
    <w:rsid w:val="006E6EFA"/>
    <w:rsid w:val="006E7AD1"/>
    <w:rsid w:val="006F1354"/>
    <w:rsid w:val="006F197F"/>
    <w:rsid w:val="006F1CBA"/>
    <w:rsid w:val="006F20A4"/>
    <w:rsid w:val="006F3071"/>
    <w:rsid w:val="006F3384"/>
    <w:rsid w:val="006F3740"/>
    <w:rsid w:val="006F6709"/>
    <w:rsid w:val="006F6A06"/>
    <w:rsid w:val="006F732B"/>
    <w:rsid w:val="006F7DD6"/>
    <w:rsid w:val="0070066E"/>
    <w:rsid w:val="007010F3"/>
    <w:rsid w:val="00701A02"/>
    <w:rsid w:val="00701DDE"/>
    <w:rsid w:val="00702466"/>
    <w:rsid w:val="00702A76"/>
    <w:rsid w:val="00702D61"/>
    <w:rsid w:val="00702FDA"/>
    <w:rsid w:val="007032DA"/>
    <w:rsid w:val="007039C9"/>
    <w:rsid w:val="00705758"/>
    <w:rsid w:val="00706094"/>
    <w:rsid w:val="00706A8D"/>
    <w:rsid w:val="007073A1"/>
    <w:rsid w:val="00710BAC"/>
    <w:rsid w:val="00710FB8"/>
    <w:rsid w:val="00711411"/>
    <w:rsid w:val="00711417"/>
    <w:rsid w:val="0071194D"/>
    <w:rsid w:val="00711BC2"/>
    <w:rsid w:val="00712261"/>
    <w:rsid w:val="00712D88"/>
    <w:rsid w:val="007139B6"/>
    <w:rsid w:val="00714076"/>
    <w:rsid w:val="0071444E"/>
    <w:rsid w:val="00715D98"/>
    <w:rsid w:val="00716B4B"/>
    <w:rsid w:val="00720924"/>
    <w:rsid w:val="00720988"/>
    <w:rsid w:val="0072152B"/>
    <w:rsid w:val="00722775"/>
    <w:rsid w:val="00722971"/>
    <w:rsid w:val="00722CD4"/>
    <w:rsid w:val="00722D5E"/>
    <w:rsid w:val="00723FC1"/>
    <w:rsid w:val="00725083"/>
    <w:rsid w:val="007251A9"/>
    <w:rsid w:val="007259A0"/>
    <w:rsid w:val="00726253"/>
    <w:rsid w:val="00726FE3"/>
    <w:rsid w:val="007270C2"/>
    <w:rsid w:val="00727B18"/>
    <w:rsid w:val="0073198A"/>
    <w:rsid w:val="00732041"/>
    <w:rsid w:val="00732C95"/>
    <w:rsid w:val="0073320F"/>
    <w:rsid w:val="00733323"/>
    <w:rsid w:val="00734504"/>
    <w:rsid w:val="00735BAB"/>
    <w:rsid w:val="00740CD0"/>
    <w:rsid w:val="0074115F"/>
    <w:rsid w:val="00742A1F"/>
    <w:rsid w:val="00743339"/>
    <w:rsid w:val="0074595C"/>
    <w:rsid w:val="00745EA6"/>
    <w:rsid w:val="00746814"/>
    <w:rsid w:val="00747E60"/>
    <w:rsid w:val="00752195"/>
    <w:rsid w:val="007522FC"/>
    <w:rsid w:val="00753A01"/>
    <w:rsid w:val="007541D8"/>
    <w:rsid w:val="00754BB2"/>
    <w:rsid w:val="00757068"/>
    <w:rsid w:val="00757858"/>
    <w:rsid w:val="00757B2A"/>
    <w:rsid w:val="0076199B"/>
    <w:rsid w:val="007625DF"/>
    <w:rsid w:val="00762EF6"/>
    <w:rsid w:val="0076361F"/>
    <w:rsid w:val="00764AEA"/>
    <w:rsid w:val="007650A3"/>
    <w:rsid w:val="007655F9"/>
    <w:rsid w:val="007665F2"/>
    <w:rsid w:val="007667AF"/>
    <w:rsid w:val="0076687E"/>
    <w:rsid w:val="00766F14"/>
    <w:rsid w:val="007674FA"/>
    <w:rsid w:val="00767E77"/>
    <w:rsid w:val="007704D3"/>
    <w:rsid w:val="0077084C"/>
    <w:rsid w:val="00771C5C"/>
    <w:rsid w:val="00773088"/>
    <w:rsid w:val="00773400"/>
    <w:rsid w:val="007739A9"/>
    <w:rsid w:val="007742A1"/>
    <w:rsid w:val="007754C4"/>
    <w:rsid w:val="007767C4"/>
    <w:rsid w:val="00777400"/>
    <w:rsid w:val="007774E0"/>
    <w:rsid w:val="007806FF"/>
    <w:rsid w:val="0078080A"/>
    <w:rsid w:val="00780E8B"/>
    <w:rsid w:val="00782297"/>
    <w:rsid w:val="00782972"/>
    <w:rsid w:val="00782B1C"/>
    <w:rsid w:val="00782F0F"/>
    <w:rsid w:val="00783959"/>
    <w:rsid w:val="007839D1"/>
    <w:rsid w:val="00783DCC"/>
    <w:rsid w:val="00785816"/>
    <w:rsid w:val="007915F8"/>
    <w:rsid w:val="0079217E"/>
    <w:rsid w:val="00792525"/>
    <w:rsid w:val="00792853"/>
    <w:rsid w:val="00792D0A"/>
    <w:rsid w:val="00794B6B"/>
    <w:rsid w:val="007952FC"/>
    <w:rsid w:val="007963BD"/>
    <w:rsid w:val="007A0439"/>
    <w:rsid w:val="007A0C17"/>
    <w:rsid w:val="007A0D64"/>
    <w:rsid w:val="007A125E"/>
    <w:rsid w:val="007A1AC9"/>
    <w:rsid w:val="007A1D48"/>
    <w:rsid w:val="007A435D"/>
    <w:rsid w:val="007A52A9"/>
    <w:rsid w:val="007A5F30"/>
    <w:rsid w:val="007B0A23"/>
    <w:rsid w:val="007B0E97"/>
    <w:rsid w:val="007B16CE"/>
    <w:rsid w:val="007B30C9"/>
    <w:rsid w:val="007B4BF0"/>
    <w:rsid w:val="007B551E"/>
    <w:rsid w:val="007B5C79"/>
    <w:rsid w:val="007B6B8E"/>
    <w:rsid w:val="007B7708"/>
    <w:rsid w:val="007B7AF0"/>
    <w:rsid w:val="007C034A"/>
    <w:rsid w:val="007C0A1C"/>
    <w:rsid w:val="007C1675"/>
    <w:rsid w:val="007C2528"/>
    <w:rsid w:val="007C339D"/>
    <w:rsid w:val="007C4B19"/>
    <w:rsid w:val="007C4CF3"/>
    <w:rsid w:val="007C6F75"/>
    <w:rsid w:val="007C7BFF"/>
    <w:rsid w:val="007C7C29"/>
    <w:rsid w:val="007D0A19"/>
    <w:rsid w:val="007D0C25"/>
    <w:rsid w:val="007D126A"/>
    <w:rsid w:val="007D2349"/>
    <w:rsid w:val="007D3AE4"/>
    <w:rsid w:val="007D4B72"/>
    <w:rsid w:val="007D59A4"/>
    <w:rsid w:val="007D5DCC"/>
    <w:rsid w:val="007D693C"/>
    <w:rsid w:val="007D770B"/>
    <w:rsid w:val="007E0819"/>
    <w:rsid w:val="007E0B75"/>
    <w:rsid w:val="007E41BA"/>
    <w:rsid w:val="007E4801"/>
    <w:rsid w:val="007E4952"/>
    <w:rsid w:val="007E5AFD"/>
    <w:rsid w:val="007E6318"/>
    <w:rsid w:val="007E652A"/>
    <w:rsid w:val="007F07C8"/>
    <w:rsid w:val="007F0884"/>
    <w:rsid w:val="007F11D9"/>
    <w:rsid w:val="007F24F1"/>
    <w:rsid w:val="007F2517"/>
    <w:rsid w:val="007F2790"/>
    <w:rsid w:val="007F394C"/>
    <w:rsid w:val="007F3C87"/>
    <w:rsid w:val="007F48B7"/>
    <w:rsid w:val="007F4963"/>
    <w:rsid w:val="007F49D5"/>
    <w:rsid w:val="007F5EFF"/>
    <w:rsid w:val="007F66C2"/>
    <w:rsid w:val="007F7A47"/>
    <w:rsid w:val="008006AF"/>
    <w:rsid w:val="0080306F"/>
    <w:rsid w:val="00804982"/>
    <w:rsid w:val="00804DE5"/>
    <w:rsid w:val="00804FD9"/>
    <w:rsid w:val="008058CA"/>
    <w:rsid w:val="00807A8B"/>
    <w:rsid w:val="00807ACD"/>
    <w:rsid w:val="00807EF4"/>
    <w:rsid w:val="00811860"/>
    <w:rsid w:val="00812AD5"/>
    <w:rsid w:val="0081313C"/>
    <w:rsid w:val="00813410"/>
    <w:rsid w:val="0081351F"/>
    <w:rsid w:val="00815257"/>
    <w:rsid w:val="00815909"/>
    <w:rsid w:val="00815CF8"/>
    <w:rsid w:val="00816475"/>
    <w:rsid w:val="0081771F"/>
    <w:rsid w:val="008201F6"/>
    <w:rsid w:val="00820508"/>
    <w:rsid w:val="00821E67"/>
    <w:rsid w:val="00823EDB"/>
    <w:rsid w:val="00823F37"/>
    <w:rsid w:val="00825BF6"/>
    <w:rsid w:val="00825CEB"/>
    <w:rsid w:val="0082690E"/>
    <w:rsid w:val="0083084B"/>
    <w:rsid w:val="00830F20"/>
    <w:rsid w:val="00835643"/>
    <w:rsid w:val="00835B09"/>
    <w:rsid w:val="00837965"/>
    <w:rsid w:val="00837CAA"/>
    <w:rsid w:val="00841893"/>
    <w:rsid w:val="00841BB5"/>
    <w:rsid w:val="00841FD8"/>
    <w:rsid w:val="00843022"/>
    <w:rsid w:val="00843394"/>
    <w:rsid w:val="008437E3"/>
    <w:rsid w:val="00844B6B"/>
    <w:rsid w:val="008451EF"/>
    <w:rsid w:val="0084582C"/>
    <w:rsid w:val="00847C2B"/>
    <w:rsid w:val="00851473"/>
    <w:rsid w:val="0085280A"/>
    <w:rsid w:val="008541AF"/>
    <w:rsid w:val="00856874"/>
    <w:rsid w:val="008569E9"/>
    <w:rsid w:val="0086043F"/>
    <w:rsid w:val="00861644"/>
    <w:rsid w:val="00861D97"/>
    <w:rsid w:val="0086209F"/>
    <w:rsid w:val="00862B4D"/>
    <w:rsid w:val="00862BC3"/>
    <w:rsid w:val="00863F24"/>
    <w:rsid w:val="0086497D"/>
    <w:rsid w:val="00864A53"/>
    <w:rsid w:val="0086658F"/>
    <w:rsid w:val="00866B5F"/>
    <w:rsid w:val="00866F88"/>
    <w:rsid w:val="0086730B"/>
    <w:rsid w:val="00867A47"/>
    <w:rsid w:val="00870A49"/>
    <w:rsid w:val="00870DEF"/>
    <w:rsid w:val="008718AD"/>
    <w:rsid w:val="00872173"/>
    <w:rsid w:val="00873A15"/>
    <w:rsid w:val="0087534A"/>
    <w:rsid w:val="00875740"/>
    <w:rsid w:val="008757A1"/>
    <w:rsid w:val="00875F34"/>
    <w:rsid w:val="00876FC1"/>
    <w:rsid w:val="00880AFB"/>
    <w:rsid w:val="0088208B"/>
    <w:rsid w:val="00884EBC"/>
    <w:rsid w:val="008857AD"/>
    <w:rsid w:val="00886038"/>
    <w:rsid w:val="008862E3"/>
    <w:rsid w:val="00886C2C"/>
    <w:rsid w:val="00891FDB"/>
    <w:rsid w:val="00893E0B"/>
    <w:rsid w:val="00893FD7"/>
    <w:rsid w:val="00896986"/>
    <w:rsid w:val="00896B79"/>
    <w:rsid w:val="00896B80"/>
    <w:rsid w:val="00897535"/>
    <w:rsid w:val="008A0FCD"/>
    <w:rsid w:val="008A15CF"/>
    <w:rsid w:val="008A179A"/>
    <w:rsid w:val="008A2E8A"/>
    <w:rsid w:val="008A2F01"/>
    <w:rsid w:val="008A33BE"/>
    <w:rsid w:val="008A38C7"/>
    <w:rsid w:val="008A4C36"/>
    <w:rsid w:val="008A4D97"/>
    <w:rsid w:val="008A5958"/>
    <w:rsid w:val="008A59A4"/>
    <w:rsid w:val="008A5C09"/>
    <w:rsid w:val="008A5D01"/>
    <w:rsid w:val="008A5FBE"/>
    <w:rsid w:val="008A603A"/>
    <w:rsid w:val="008A667D"/>
    <w:rsid w:val="008A68DC"/>
    <w:rsid w:val="008A6B55"/>
    <w:rsid w:val="008A6CB2"/>
    <w:rsid w:val="008A7ACF"/>
    <w:rsid w:val="008A7D87"/>
    <w:rsid w:val="008A7FAC"/>
    <w:rsid w:val="008B2717"/>
    <w:rsid w:val="008B2AE9"/>
    <w:rsid w:val="008B3D82"/>
    <w:rsid w:val="008B4CE4"/>
    <w:rsid w:val="008B5FEB"/>
    <w:rsid w:val="008B6E0E"/>
    <w:rsid w:val="008C1302"/>
    <w:rsid w:val="008C1B71"/>
    <w:rsid w:val="008C33C7"/>
    <w:rsid w:val="008C3464"/>
    <w:rsid w:val="008C3A9E"/>
    <w:rsid w:val="008C463E"/>
    <w:rsid w:val="008C46F4"/>
    <w:rsid w:val="008C49C0"/>
    <w:rsid w:val="008C4E62"/>
    <w:rsid w:val="008C5527"/>
    <w:rsid w:val="008C5CF1"/>
    <w:rsid w:val="008C7173"/>
    <w:rsid w:val="008D0AEA"/>
    <w:rsid w:val="008D11E1"/>
    <w:rsid w:val="008D1EC2"/>
    <w:rsid w:val="008D236F"/>
    <w:rsid w:val="008D4A98"/>
    <w:rsid w:val="008D5210"/>
    <w:rsid w:val="008D65CE"/>
    <w:rsid w:val="008D6B46"/>
    <w:rsid w:val="008E015C"/>
    <w:rsid w:val="008E0B57"/>
    <w:rsid w:val="008E0C9B"/>
    <w:rsid w:val="008E1533"/>
    <w:rsid w:val="008E1A92"/>
    <w:rsid w:val="008E2E70"/>
    <w:rsid w:val="008E31AD"/>
    <w:rsid w:val="008E3A5B"/>
    <w:rsid w:val="008E4F03"/>
    <w:rsid w:val="008E602B"/>
    <w:rsid w:val="008E6CCC"/>
    <w:rsid w:val="008F02ED"/>
    <w:rsid w:val="008F132C"/>
    <w:rsid w:val="008F162B"/>
    <w:rsid w:val="008F1F3F"/>
    <w:rsid w:val="008F2F6F"/>
    <w:rsid w:val="008F683A"/>
    <w:rsid w:val="00901589"/>
    <w:rsid w:val="00904BF0"/>
    <w:rsid w:val="00906036"/>
    <w:rsid w:val="00906ADC"/>
    <w:rsid w:val="009071B6"/>
    <w:rsid w:val="00907877"/>
    <w:rsid w:val="00907A98"/>
    <w:rsid w:val="009100CF"/>
    <w:rsid w:val="00910930"/>
    <w:rsid w:val="00911144"/>
    <w:rsid w:val="0091216B"/>
    <w:rsid w:val="00913355"/>
    <w:rsid w:val="0091363C"/>
    <w:rsid w:val="009139F7"/>
    <w:rsid w:val="0091699D"/>
    <w:rsid w:val="00916F0C"/>
    <w:rsid w:val="009173B0"/>
    <w:rsid w:val="00917756"/>
    <w:rsid w:val="00922410"/>
    <w:rsid w:val="009236B6"/>
    <w:rsid w:val="009238A8"/>
    <w:rsid w:val="00923C86"/>
    <w:rsid w:val="00923D14"/>
    <w:rsid w:val="009259CD"/>
    <w:rsid w:val="00926635"/>
    <w:rsid w:val="00926B63"/>
    <w:rsid w:val="0092795E"/>
    <w:rsid w:val="009313CF"/>
    <w:rsid w:val="009318AD"/>
    <w:rsid w:val="00931DAD"/>
    <w:rsid w:val="00932463"/>
    <w:rsid w:val="00933101"/>
    <w:rsid w:val="00933575"/>
    <w:rsid w:val="00933957"/>
    <w:rsid w:val="00933B7E"/>
    <w:rsid w:val="00934BF4"/>
    <w:rsid w:val="0093688E"/>
    <w:rsid w:val="0093700F"/>
    <w:rsid w:val="0093744B"/>
    <w:rsid w:val="009400F3"/>
    <w:rsid w:val="0094083D"/>
    <w:rsid w:val="00941976"/>
    <w:rsid w:val="00942931"/>
    <w:rsid w:val="00944B8D"/>
    <w:rsid w:val="00944BB5"/>
    <w:rsid w:val="00947838"/>
    <w:rsid w:val="009500E3"/>
    <w:rsid w:val="00951106"/>
    <w:rsid w:val="00951F83"/>
    <w:rsid w:val="00952D28"/>
    <w:rsid w:val="00953686"/>
    <w:rsid w:val="00954BB7"/>
    <w:rsid w:val="0095643D"/>
    <w:rsid w:val="00956CE0"/>
    <w:rsid w:val="00957005"/>
    <w:rsid w:val="009576BE"/>
    <w:rsid w:val="00960217"/>
    <w:rsid w:val="009617E7"/>
    <w:rsid w:val="00961D73"/>
    <w:rsid w:val="00961E44"/>
    <w:rsid w:val="00962496"/>
    <w:rsid w:val="009624F8"/>
    <w:rsid w:val="0096278E"/>
    <w:rsid w:val="00963262"/>
    <w:rsid w:val="00963843"/>
    <w:rsid w:val="009645B8"/>
    <w:rsid w:val="00964C82"/>
    <w:rsid w:val="009675B2"/>
    <w:rsid w:val="00967B78"/>
    <w:rsid w:val="00967DB1"/>
    <w:rsid w:val="00970DFD"/>
    <w:rsid w:val="00971489"/>
    <w:rsid w:val="009714DC"/>
    <w:rsid w:val="0097195B"/>
    <w:rsid w:val="00971D3A"/>
    <w:rsid w:val="00972773"/>
    <w:rsid w:val="009734A6"/>
    <w:rsid w:val="00974155"/>
    <w:rsid w:val="00974763"/>
    <w:rsid w:val="00975287"/>
    <w:rsid w:val="009752C4"/>
    <w:rsid w:val="0097548F"/>
    <w:rsid w:val="009757B6"/>
    <w:rsid w:val="00975AA4"/>
    <w:rsid w:val="009764AD"/>
    <w:rsid w:val="00976704"/>
    <w:rsid w:val="00976FD2"/>
    <w:rsid w:val="0097750D"/>
    <w:rsid w:val="00977CBD"/>
    <w:rsid w:val="00980BC4"/>
    <w:rsid w:val="009810C1"/>
    <w:rsid w:val="00982062"/>
    <w:rsid w:val="009822B6"/>
    <w:rsid w:val="0098324D"/>
    <w:rsid w:val="00984065"/>
    <w:rsid w:val="009845BC"/>
    <w:rsid w:val="0098502E"/>
    <w:rsid w:val="00990F74"/>
    <w:rsid w:val="00991492"/>
    <w:rsid w:val="009932F4"/>
    <w:rsid w:val="00993BAE"/>
    <w:rsid w:val="00993E9C"/>
    <w:rsid w:val="00993EC5"/>
    <w:rsid w:val="00993F2C"/>
    <w:rsid w:val="009957DD"/>
    <w:rsid w:val="00996C3E"/>
    <w:rsid w:val="009A0170"/>
    <w:rsid w:val="009A03B9"/>
    <w:rsid w:val="009A1905"/>
    <w:rsid w:val="009A19E4"/>
    <w:rsid w:val="009A26C6"/>
    <w:rsid w:val="009A3B23"/>
    <w:rsid w:val="009A3D37"/>
    <w:rsid w:val="009A43EC"/>
    <w:rsid w:val="009A45FB"/>
    <w:rsid w:val="009A5597"/>
    <w:rsid w:val="009A6511"/>
    <w:rsid w:val="009A67F2"/>
    <w:rsid w:val="009A7545"/>
    <w:rsid w:val="009B098D"/>
    <w:rsid w:val="009B0DE9"/>
    <w:rsid w:val="009B3124"/>
    <w:rsid w:val="009B327C"/>
    <w:rsid w:val="009B40D8"/>
    <w:rsid w:val="009B468E"/>
    <w:rsid w:val="009B46A1"/>
    <w:rsid w:val="009B5061"/>
    <w:rsid w:val="009B5EF2"/>
    <w:rsid w:val="009B62C0"/>
    <w:rsid w:val="009B6C16"/>
    <w:rsid w:val="009C2CB7"/>
    <w:rsid w:val="009C449C"/>
    <w:rsid w:val="009C4592"/>
    <w:rsid w:val="009C4754"/>
    <w:rsid w:val="009C4E30"/>
    <w:rsid w:val="009C5001"/>
    <w:rsid w:val="009C61C6"/>
    <w:rsid w:val="009C6F52"/>
    <w:rsid w:val="009D1F69"/>
    <w:rsid w:val="009D2BF4"/>
    <w:rsid w:val="009D50D9"/>
    <w:rsid w:val="009D5911"/>
    <w:rsid w:val="009D7549"/>
    <w:rsid w:val="009D7742"/>
    <w:rsid w:val="009E02C5"/>
    <w:rsid w:val="009E08DB"/>
    <w:rsid w:val="009E17DD"/>
    <w:rsid w:val="009E2681"/>
    <w:rsid w:val="009E295E"/>
    <w:rsid w:val="009E3D00"/>
    <w:rsid w:val="009E3E12"/>
    <w:rsid w:val="009E516A"/>
    <w:rsid w:val="009E5512"/>
    <w:rsid w:val="009E5DD6"/>
    <w:rsid w:val="009F0990"/>
    <w:rsid w:val="009F0D88"/>
    <w:rsid w:val="009F1602"/>
    <w:rsid w:val="009F19C4"/>
    <w:rsid w:val="009F26A4"/>
    <w:rsid w:val="009F4877"/>
    <w:rsid w:val="009F4946"/>
    <w:rsid w:val="009F49E0"/>
    <w:rsid w:val="009F5150"/>
    <w:rsid w:val="009F5454"/>
    <w:rsid w:val="009F5581"/>
    <w:rsid w:val="009F664F"/>
    <w:rsid w:val="00A002D3"/>
    <w:rsid w:val="00A01A49"/>
    <w:rsid w:val="00A02194"/>
    <w:rsid w:val="00A03D9B"/>
    <w:rsid w:val="00A04C76"/>
    <w:rsid w:val="00A05D84"/>
    <w:rsid w:val="00A05E4E"/>
    <w:rsid w:val="00A06559"/>
    <w:rsid w:val="00A06F22"/>
    <w:rsid w:val="00A07958"/>
    <w:rsid w:val="00A07CB0"/>
    <w:rsid w:val="00A10CD5"/>
    <w:rsid w:val="00A121DF"/>
    <w:rsid w:val="00A12323"/>
    <w:rsid w:val="00A12F7C"/>
    <w:rsid w:val="00A144D1"/>
    <w:rsid w:val="00A14AD3"/>
    <w:rsid w:val="00A14FF4"/>
    <w:rsid w:val="00A15667"/>
    <w:rsid w:val="00A16EC4"/>
    <w:rsid w:val="00A2082C"/>
    <w:rsid w:val="00A21D26"/>
    <w:rsid w:val="00A2239E"/>
    <w:rsid w:val="00A2342C"/>
    <w:rsid w:val="00A239E1"/>
    <w:rsid w:val="00A23FF9"/>
    <w:rsid w:val="00A246E0"/>
    <w:rsid w:val="00A24E18"/>
    <w:rsid w:val="00A2580A"/>
    <w:rsid w:val="00A26C4E"/>
    <w:rsid w:val="00A27B34"/>
    <w:rsid w:val="00A27C77"/>
    <w:rsid w:val="00A319AB"/>
    <w:rsid w:val="00A31A32"/>
    <w:rsid w:val="00A3380B"/>
    <w:rsid w:val="00A34726"/>
    <w:rsid w:val="00A35559"/>
    <w:rsid w:val="00A35661"/>
    <w:rsid w:val="00A359CF"/>
    <w:rsid w:val="00A364E4"/>
    <w:rsid w:val="00A37091"/>
    <w:rsid w:val="00A40BD5"/>
    <w:rsid w:val="00A40D65"/>
    <w:rsid w:val="00A42A04"/>
    <w:rsid w:val="00A42D2A"/>
    <w:rsid w:val="00A443AC"/>
    <w:rsid w:val="00A451FE"/>
    <w:rsid w:val="00A50049"/>
    <w:rsid w:val="00A508D6"/>
    <w:rsid w:val="00A5359F"/>
    <w:rsid w:val="00A53B05"/>
    <w:rsid w:val="00A546C1"/>
    <w:rsid w:val="00A5526A"/>
    <w:rsid w:val="00A555D7"/>
    <w:rsid w:val="00A575D5"/>
    <w:rsid w:val="00A6048F"/>
    <w:rsid w:val="00A6228E"/>
    <w:rsid w:val="00A62738"/>
    <w:rsid w:val="00A639AD"/>
    <w:rsid w:val="00A63A79"/>
    <w:rsid w:val="00A63EC3"/>
    <w:rsid w:val="00A64148"/>
    <w:rsid w:val="00A657E4"/>
    <w:rsid w:val="00A65E7A"/>
    <w:rsid w:val="00A66149"/>
    <w:rsid w:val="00A67DBD"/>
    <w:rsid w:val="00A718AC"/>
    <w:rsid w:val="00A74239"/>
    <w:rsid w:val="00A742B9"/>
    <w:rsid w:val="00A74F03"/>
    <w:rsid w:val="00A766AD"/>
    <w:rsid w:val="00A80C82"/>
    <w:rsid w:val="00A80EB4"/>
    <w:rsid w:val="00A81884"/>
    <w:rsid w:val="00A82D23"/>
    <w:rsid w:val="00A83BA6"/>
    <w:rsid w:val="00A84255"/>
    <w:rsid w:val="00A858FF"/>
    <w:rsid w:val="00A8592E"/>
    <w:rsid w:val="00A8706C"/>
    <w:rsid w:val="00A91006"/>
    <w:rsid w:val="00A91038"/>
    <w:rsid w:val="00A910B2"/>
    <w:rsid w:val="00A92875"/>
    <w:rsid w:val="00A93CAD"/>
    <w:rsid w:val="00A9457B"/>
    <w:rsid w:val="00A95725"/>
    <w:rsid w:val="00A9776E"/>
    <w:rsid w:val="00AA0EC8"/>
    <w:rsid w:val="00AA14EB"/>
    <w:rsid w:val="00AA175A"/>
    <w:rsid w:val="00AA2688"/>
    <w:rsid w:val="00AA2ACA"/>
    <w:rsid w:val="00AA3248"/>
    <w:rsid w:val="00AA4A30"/>
    <w:rsid w:val="00AA7FE4"/>
    <w:rsid w:val="00AB1940"/>
    <w:rsid w:val="00AB2200"/>
    <w:rsid w:val="00AB391B"/>
    <w:rsid w:val="00AB4244"/>
    <w:rsid w:val="00AB512F"/>
    <w:rsid w:val="00AB6394"/>
    <w:rsid w:val="00AB710F"/>
    <w:rsid w:val="00AC0BEA"/>
    <w:rsid w:val="00AC14FE"/>
    <w:rsid w:val="00AC1F3D"/>
    <w:rsid w:val="00AC2D6D"/>
    <w:rsid w:val="00AC349E"/>
    <w:rsid w:val="00AC46CC"/>
    <w:rsid w:val="00AC4C36"/>
    <w:rsid w:val="00AC4D80"/>
    <w:rsid w:val="00AC7972"/>
    <w:rsid w:val="00AC7CC5"/>
    <w:rsid w:val="00AD012B"/>
    <w:rsid w:val="00AD01EB"/>
    <w:rsid w:val="00AD2B19"/>
    <w:rsid w:val="00AD3B08"/>
    <w:rsid w:val="00AD4D5C"/>
    <w:rsid w:val="00AD4E3C"/>
    <w:rsid w:val="00AD4F8F"/>
    <w:rsid w:val="00AD5B9C"/>
    <w:rsid w:val="00AD6695"/>
    <w:rsid w:val="00AD6B9C"/>
    <w:rsid w:val="00AD7488"/>
    <w:rsid w:val="00AD7DCC"/>
    <w:rsid w:val="00AE2CB1"/>
    <w:rsid w:val="00AE35E0"/>
    <w:rsid w:val="00AE3F21"/>
    <w:rsid w:val="00AE43F0"/>
    <w:rsid w:val="00AE49C8"/>
    <w:rsid w:val="00AE508D"/>
    <w:rsid w:val="00AE532A"/>
    <w:rsid w:val="00AE5E4A"/>
    <w:rsid w:val="00AE5F53"/>
    <w:rsid w:val="00AE6FE0"/>
    <w:rsid w:val="00AE7B3F"/>
    <w:rsid w:val="00AE7BE7"/>
    <w:rsid w:val="00AF07FB"/>
    <w:rsid w:val="00AF2DC9"/>
    <w:rsid w:val="00AF3829"/>
    <w:rsid w:val="00AF4205"/>
    <w:rsid w:val="00AF42FB"/>
    <w:rsid w:val="00AF6384"/>
    <w:rsid w:val="00AF6A20"/>
    <w:rsid w:val="00AF7FE9"/>
    <w:rsid w:val="00B0082E"/>
    <w:rsid w:val="00B00874"/>
    <w:rsid w:val="00B036C9"/>
    <w:rsid w:val="00B03C3F"/>
    <w:rsid w:val="00B05082"/>
    <w:rsid w:val="00B05237"/>
    <w:rsid w:val="00B074A4"/>
    <w:rsid w:val="00B10701"/>
    <w:rsid w:val="00B10BCB"/>
    <w:rsid w:val="00B11949"/>
    <w:rsid w:val="00B11C60"/>
    <w:rsid w:val="00B1394A"/>
    <w:rsid w:val="00B14C29"/>
    <w:rsid w:val="00B14E63"/>
    <w:rsid w:val="00B14FCE"/>
    <w:rsid w:val="00B1562D"/>
    <w:rsid w:val="00B1641F"/>
    <w:rsid w:val="00B1664A"/>
    <w:rsid w:val="00B16BE7"/>
    <w:rsid w:val="00B209B7"/>
    <w:rsid w:val="00B2122E"/>
    <w:rsid w:val="00B22A1E"/>
    <w:rsid w:val="00B23D9B"/>
    <w:rsid w:val="00B23DA3"/>
    <w:rsid w:val="00B24625"/>
    <w:rsid w:val="00B252D7"/>
    <w:rsid w:val="00B25A43"/>
    <w:rsid w:val="00B25B29"/>
    <w:rsid w:val="00B25D70"/>
    <w:rsid w:val="00B264AB"/>
    <w:rsid w:val="00B26DE9"/>
    <w:rsid w:val="00B27DA1"/>
    <w:rsid w:val="00B27ECA"/>
    <w:rsid w:val="00B27F0F"/>
    <w:rsid w:val="00B30411"/>
    <w:rsid w:val="00B30576"/>
    <w:rsid w:val="00B31380"/>
    <w:rsid w:val="00B33AB2"/>
    <w:rsid w:val="00B34142"/>
    <w:rsid w:val="00B3477D"/>
    <w:rsid w:val="00B34B02"/>
    <w:rsid w:val="00B35E80"/>
    <w:rsid w:val="00B36610"/>
    <w:rsid w:val="00B40506"/>
    <w:rsid w:val="00B411B5"/>
    <w:rsid w:val="00B4209A"/>
    <w:rsid w:val="00B42954"/>
    <w:rsid w:val="00B433A7"/>
    <w:rsid w:val="00B44AD6"/>
    <w:rsid w:val="00B450CB"/>
    <w:rsid w:val="00B45495"/>
    <w:rsid w:val="00B47E26"/>
    <w:rsid w:val="00B50892"/>
    <w:rsid w:val="00B50CB1"/>
    <w:rsid w:val="00B51D79"/>
    <w:rsid w:val="00B52020"/>
    <w:rsid w:val="00B52951"/>
    <w:rsid w:val="00B52F83"/>
    <w:rsid w:val="00B53032"/>
    <w:rsid w:val="00B54CB7"/>
    <w:rsid w:val="00B55825"/>
    <w:rsid w:val="00B57B0C"/>
    <w:rsid w:val="00B60293"/>
    <w:rsid w:val="00B610E6"/>
    <w:rsid w:val="00B620EF"/>
    <w:rsid w:val="00B6236F"/>
    <w:rsid w:val="00B62BD5"/>
    <w:rsid w:val="00B66490"/>
    <w:rsid w:val="00B66494"/>
    <w:rsid w:val="00B67485"/>
    <w:rsid w:val="00B71494"/>
    <w:rsid w:val="00B73B9E"/>
    <w:rsid w:val="00B73C6C"/>
    <w:rsid w:val="00B73CA7"/>
    <w:rsid w:val="00B74493"/>
    <w:rsid w:val="00B7506E"/>
    <w:rsid w:val="00B75E86"/>
    <w:rsid w:val="00B760DC"/>
    <w:rsid w:val="00B76243"/>
    <w:rsid w:val="00B76435"/>
    <w:rsid w:val="00B77ED2"/>
    <w:rsid w:val="00B81D99"/>
    <w:rsid w:val="00B838A3"/>
    <w:rsid w:val="00B84533"/>
    <w:rsid w:val="00B84A45"/>
    <w:rsid w:val="00B8655A"/>
    <w:rsid w:val="00B86DEA"/>
    <w:rsid w:val="00B87376"/>
    <w:rsid w:val="00B877B4"/>
    <w:rsid w:val="00B909F7"/>
    <w:rsid w:val="00B91394"/>
    <w:rsid w:val="00B9141B"/>
    <w:rsid w:val="00B91FDA"/>
    <w:rsid w:val="00B92B24"/>
    <w:rsid w:val="00B92C75"/>
    <w:rsid w:val="00B92F99"/>
    <w:rsid w:val="00B951A2"/>
    <w:rsid w:val="00B96C6B"/>
    <w:rsid w:val="00B9717E"/>
    <w:rsid w:val="00BA07F9"/>
    <w:rsid w:val="00BA151C"/>
    <w:rsid w:val="00BA24C8"/>
    <w:rsid w:val="00BA3C05"/>
    <w:rsid w:val="00BA6636"/>
    <w:rsid w:val="00BA6A22"/>
    <w:rsid w:val="00BA7B78"/>
    <w:rsid w:val="00BB06CB"/>
    <w:rsid w:val="00BB276A"/>
    <w:rsid w:val="00BB4344"/>
    <w:rsid w:val="00BB5696"/>
    <w:rsid w:val="00BB5C74"/>
    <w:rsid w:val="00BB68ED"/>
    <w:rsid w:val="00BB6A18"/>
    <w:rsid w:val="00BB6F5D"/>
    <w:rsid w:val="00BB77FC"/>
    <w:rsid w:val="00BB7BD1"/>
    <w:rsid w:val="00BC114B"/>
    <w:rsid w:val="00BC1C03"/>
    <w:rsid w:val="00BC2301"/>
    <w:rsid w:val="00BC2472"/>
    <w:rsid w:val="00BC26EB"/>
    <w:rsid w:val="00BC2E9C"/>
    <w:rsid w:val="00BC2EEF"/>
    <w:rsid w:val="00BC3AA4"/>
    <w:rsid w:val="00BC3D8D"/>
    <w:rsid w:val="00BC5AAE"/>
    <w:rsid w:val="00BC6EFE"/>
    <w:rsid w:val="00BC785C"/>
    <w:rsid w:val="00BD03C5"/>
    <w:rsid w:val="00BD3FC6"/>
    <w:rsid w:val="00BD4355"/>
    <w:rsid w:val="00BD47B2"/>
    <w:rsid w:val="00BD4996"/>
    <w:rsid w:val="00BD4BD2"/>
    <w:rsid w:val="00BD5238"/>
    <w:rsid w:val="00BD5A8B"/>
    <w:rsid w:val="00BD6037"/>
    <w:rsid w:val="00BE0AB5"/>
    <w:rsid w:val="00BE0E2C"/>
    <w:rsid w:val="00BE189C"/>
    <w:rsid w:val="00BE2001"/>
    <w:rsid w:val="00BE21F3"/>
    <w:rsid w:val="00BE3C0F"/>
    <w:rsid w:val="00BE53C7"/>
    <w:rsid w:val="00BE5EC0"/>
    <w:rsid w:val="00BE65CE"/>
    <w:rsid w:val="00BE6D89"/>
    <w:rsid w:val="00BE70CC"/>
    <w:rsid w:val="00BF0E18"/>
    <w:rsid w:val="00BF32E2"/>
    <w:rsid w:val="00BF37F8"/>
    <w:rsid w:val="00BF3AA1"/>
    <w:rsid w:val="00BF4284"/>
    <w:rsid w:val="00BF4351"/>
    <w:rsid w:val="00BF4F97"/>
    <w:rsid w:val="00BF50C2"/>
    <w:rsid w:val="00BF6078"/>
    <w:rsid w:val="00C02695"/>
    <w:rsid w:val="00C03846"/>
    <w:rsid w:val="00C05E69"/>
    <w:rsid w:val="00C06C6D"/>
    <w:rsid w:val="00C07415"/>
    <w:rsid w:val="00C07C5C"/>
    <w:rsid w:val="00C1055C"/>
    <w:rsid w:val="00C1373D"/>
    <w:rsid w:val="00C13BBA"/>
    <w:rsid w:val="00C146BD"/>
    <w:rsid w:val="00C17870"/>
    <w:rsid w:val="00C178A2"/>
    <w:rsid w:val="00C17A7D"/>
    <w:rsid w:val="00C17CC9"/>
    <w:rsid w:val="00C17D1C"/>
    <w:rsid w:val="00C2020B"/>
    <w:rsid w:val="00C2021F"/>
    <w:rsid w:val="00C213D9"/>
    <w:rsid w:val="00C2199B"/>
    <w:rsid w:val="00C22B9A"/>
    <w:rsid w:val="00C22C78"/>
    <w:rsid w:val="00C26A7B"/>
    <w:rsid w:val="00C27227"/>
    <w:rsid w:val="00C2768B"/>
    <w:rsid w:val="00C30561"/>
    <w:rsid w:val="00C30E01"/>
    <w:rsid w:val="00C32E40"/>
    <w:rsid w:val="00C33226"/>
    <w:rsid w:val="00C34D75"/>
    <w:rsid w:val="00C35190"/>
    <w:rsid w:val="00C35D5D"/>
    <w:rsid w:val="00C35DBB"/>
    <w:rsid w:val="00C40C8D"/>
    <w:rsid w:val="00C42503"/>
    <w:rsid w:val="00C42CA8"/>
    <w:rsid w:val="00C439EF"/>
    <w:rsid w:val="00C44720"/>
    <w:rsid w:val="00C45993"/>
    <w:rsid w:val="00C46DB4"/>
    <w:rsid w:val="00C5046B"/>
    <w:rsid w:val="00C50C43"/>
    <w:rsid w:val="00C511AC"/>
    <w:rsid w:val="00C5144A"/>
    <w:rsid w:val="00C515D9"/>
    <w:rsid w:val="00C5262F"/>
    <w:rsid w:val="00C53160"/>
    <w:rsid w:val="00C53BD8"/>
    <w:rsid w:val="00C54F1F"/>
    <w:rsid w:val="00C56F7A"/>
    <w:rsid w:val="00C575C2"/>
    <w:rsid w:val="00C5786A"/>
    <w:rsid w:val="00C57BC9"/>
    <w:rsid w:val="00C61D30"/>
    <w:rsid w:val="00C61DB6"/>
    <w:rsid w:val="00C61F95"/>
    <w:rsid w:val="00C633CA"/>
    <w:rsid w:val="00C63766"/>
    <w:rsid w:val="00C64326"/>
    <w:rsid w:val="00C645CC"/>
    <w:rsid w:val="00C64689"/>
    <w:rsid w:val="00C648D7"/>
    <w:rsid w:val="00C64BFC"/>
    <w:rsid w:val="00C65421"/>
    <w:rsid w:val="00C669BE"/>
    <w:rsid w:val="00C66A33"/>
    <w:rsid w:val="00C66F81"/>
    <w:rsid w:val="00C67020"/>
    <w:rsid w:val="00C7124A"/>
    <w:rsid w:val="00C72022"/>
    <w:rsid w:val="00C726DE"/>
    <w:rsid w:val="00C72AA3"/>
    <w:rsid w:val="00C72C5D"/>
    <w:rsid w:val="00C72E71"/>
    <w:rsid w:val="00C7462A"/>
    <w:rsid w:val="00C7626F"/>
    <w:rsid w:val="00C7722A"/>
    <w:rsid w:val="00C7789E"/>
    <w:rsid w:val="00C8079B"/>
    <w:rsid w:val="00C818A5"/>
    <w:rsid w:val="00C82856"/>
    <w:rsid w:val="00C83DB5"/>
    <w:rsid w:val="00C84072"/>
    <w:rsid w:val="00C87D0C"/>
    <w:rsid w:val="00C908EE"/>
    <w:rsid w:val="00C914B6"/>
    <w:rsid w:val="00C91BCC"/>
    <w:rsid w:val="00C91FE4"/>
    <w:rsid w:val="00C939DB"/>
    <w:rsid w:val="00C94CCA"/>
    <w:rsid w:val="00C951AD"/>
    <w:rsid w:val="00C966A7"/>
    <w:rsid w:val="00C970A6"/>
    <w:rsid w:val="00C97F2A"/>
    <w:rsid w:val="00CA0905"/>
    <w:rsid w:val="00CA12CB"/>
    <w:rsid w:val="00CA195C"/>
    <w:rsid w:val="00CA3237"/>
    <w:rsid w:val="00CA3450"/>
    <w:rsid w:val="00CA55E6"/>
    <w:rsid w:val="00CA58AE"/>
    <w:rsid w:val="00CA6CD1"/>
    <w:rsid w:val="00CB18CF"/>
    <w:rsid w:val="00CB1C58"/>
    <w:rsid w:val="00CB21A6"/>
    <w:rsid w:val="00CB22A6"/>
    <w:rsid w:val="00CB3A86"/>
    <w:rsid w:val="00CB443E"/>
    <w:rsid w:val="00CB5B29"/>
    <w:rsid w:val="00CB5E84"/>
    <w:rsid w:val="00CB6510"/>
    <w:rsid w:val="00CB6992"/>
    <w:rsid w:val="00CB74DA"/>
    <w:rsid w:val="00CB75EA"/>
    <w:rsid w:val="00CC0414"/>
    <w:rsid w:val="00CC0590"/>
    <w:rsid w:val="00CC1126"/>
    <w:rsid w:val="00CC1783"/>
    <w:rsid w:val="00CC3725"/>
    <w:rsid w:val="00CC424F"/>
    <w:rsid w:val="00CC48EE"/>
    <w:rsid w:val="00CC5798"/>
    <w:rsid w:val="00CC7AFA"/>
    <w:rsid w:val="00CD10DF"/>
    <w:rsid w:val="00CD1266"/>
    <w:rsid w:val="00CD3233"/>
    <w:rsid w:val="00CD4BC7"/>
    <w:rsid w:val="00CD5F2B"/>
    <w:rsid w:val="00CD7D63"/>
    <w:rsid w:val="00CE094B"/>
    <w:rsid w:val="00CE15D8"/>
    <w:rsid w:val="00CE2640"/>
    <w:rsid w:val="00CE322B"/>
    <w:rsid w:val="00CE3590"/>
    <w:rsid w:val="00CE421A"/>
    <w:rsid w:val="00CE4529"/>
    <w:rsid w:val="00CE6844"/>
    <w:rsid w:val="00CF0476"/>
    <w:rsid w:val="00CF0664"/>
    <w:rsid w:val="00CF1196"/>
    <w:rsid w:val="00CF29DE"/>
    <w:rsid w:val="00CF2A99"/>
    <w:rsid w:val="00CF4A6C"/>
    <w:rsid w:val="00CF4BCE"/>
    <w:rsid w:val="00CF4DE1"/>
    <w:rsid w:val="00CF5282"/>
    <w:rsid w:val="00CF702B"/>
    <w:rsid w:val="00CF7609"/>
    <w:rsid w:val="00D0172C"/>
    <w:rsid w:val="00D02F41"/>
    <w:rsid w:val="00D03279"/>
    <w:rsid w:val="00D06E1A"/>
    <w:rsid w:val="00D074C8"/>
    <w:rsid w:val="00D10283"/>
    <w:rsid w:val="00D10CA2"/>
    <w:rsid w:val="00D11873"/>
    <w:rsid w:val="00D11DA6"/>
    <w:rsid w:val="00D120C2"/>
    <w:rsid w:val="00D12816"/>
    <w:rsid w:val="00D12839"/>
    <w:rsid w:val="00D1330C"/>
    <w:rsid w:val="00D13580"/>
    <w:rsid w:val="00D14B4D"/>
    <w:rsid w:val="00D14C54"/>
    <w:rsid w:val="00D16ABD"/>
    <w:rsid w:val="00D17ADC"/>
    <w:rsid w:val="00D20619"/>
    <w:rsid w:val="00D20AA8"/>
    <w:rsid w:val="00D2108D"/>
    <w:rsid w:val="00D21A81"/>
    <w:rsid w:val="00D21E5B"/>
    <w:rsid w:val="00D23213"/>
    <w:rsid w:val="00D24551"/>
    <w:rsid w:val="00D25F11"/>
    <w:rsid w:val="00D2672E"/>
    <w:rsid w:val="00D26C4C"/>
    <w:rsid w:val="00D3303D"/>
    <w:rsid w:val="00D3327C"/>
    <w:rsid w:val="00D335E0"/>
    <w:rsid w:val="00D33A52"/>
    <w:rsid w:val="00D34459"/>
    <w:rsid w:val="00D34C13"/>
    <w:rsid w:val="00D3560F"/>
    <w:rsid w:val="00D37CBC"/>
    <w:rsid w:val="00D411CB"/>
    <w:rsid w:val="00D41CC5"/>
    <w:rsid w:val="00D42141"/>
    <w:rsid w:val="00D424F4"/>
    <w:rsid w:val="00D42C40"/>
    <w:rsid w:val="00D43304"/>
    <w:rsid w:val="00D44D7A"/>
    <w:rsid w:val="00D45755"/>
    <w:rsid w:val="00D45DBD"/>
    <w:rsid w:val="00D46342"/>
    <w:rsid w:val="00D4741E"/>
    <w:rsid w:val="00D500D3"/>
    <w:rsid w:val="00D50154"/>
    <w:rsid w:val="00D509DD"/>
    <w:rsid w:val="00D514FE"/>
    <w:rsid w:val="00D53A56"/>
    <w:rsid w:val="00D55A85"/>
    <w:rsid w:val="00D57B11"/>
    <w:rsid w:val="00D64752"/>
    <w:rsid w:val="00D65E7C"/>
    <w:rsid w:val="00D66645"/>
    <w:rsid w:val="00D70E06"/>
    <w:rsid w:val="00D715F7"/>
    <w:rsid w:val="00D73FB6"/>
    <w:rsid w:val="00D74187"/>
    <w:rsid w:val="00D7628A"/>
    <w:rsid w:val="00D81BCA"/>
    <w:rsid w:val="00D81D07"/>
    <w:rsid w:val="00D81DD6"/>
    <w:rsid w:val="00D82143"/>
    <w:rsid w:val="00D82619"/>
    <w:rsid w:val="00D832E0"/>
    <w:rsid w:val="00D838FB"/>
    <w:rsid w:val="00D842C6"/>
    <w:rsid w:val="00D844AA"/>
    <w:rsid w:val="00D84E37"/>
    <w:rsid w:val="00D85210"/>
    <w:rsid w:val="00D85CA2"/>
    <w:rsid w:val="00D85F59"/>
    <w:rsid w:val="00D87D10"/>
    <w:rsid w:val="00D92B51"/>
    <w:rsid w:val="00D9337A"/>
    <w:rsid w:val="00D946AD"/>
    <w:rsid w:val="00D94B01"/>
    <w:rsid w:val="00D94C1A"/>
    <w:rsid w:val="00D94EF4"/>
    <w:rsid w:val="00D95C14"/>
    <w:rsid w:val="00D961D0"/>
    <w:rsid w:val="00D973DE"/>
    <w:rsid w:val="00D97F24"/>
    <w:rsid w:val="00DA005B"/>
    <w:rsid w:val="00DA0ADC"/>
    <w:rsid w:val="00DA0DC6"/>
    <w:rsid w:val="00DA182A"/>
    <w:rsid w:val="00DA2AC1"/>
    <w:rsid w:val="00DA2D27"/>
    <w:rsid w:val="00DA30D0"/>
    <w:rsid w:val="00DA4511"/>
    <w:rsid w:val="00DA5969"/>
    <w:rsid w:val="00DA6AF8"/>
    <w:rsid w:val="00DA7EC3"/>
    <w:rsid w:val="00DB2AD0"/>
    <w:rsid w:val="00DB3A8B"/>
    <w:rsid w:val="00DB4E8B"/>
    <w:rsid w:val="00DB5CAB"/>
    <w:rsid w:val="00DB5DD7"/>
    <w:rsid w:val="00DB5F01"/>
    <w:rsid w:val="00DB64E7"/>
    <w:rsid w:val="00DC04CE"/>
    <w:rsid w:val="00DC08A9"/>
    <w:rsid w:val="00DC1A77"/>
    <w:rsid w:val="00DC2391"/>
    <w:rsid w:val="00DC509E"/>
    <w:rsid w:val="00DC5237"/>
    <w:rsid w:val="00DC68BE"/>
    <w:rsid w:val="00DD07F6"/>
    <w:rsid w:val="00DD0B05"/>
    <w:rsid w:val="00DD0C6B"/>
    <w:rsid w:val="00DD18C6"/>
    <w:rsid w:val="00DD1A90"/>
    <w:rsid w:val="00DD1F8B"/>
    <w:rsid w:val="00DD28F7"/>
    <w:rsid w:val="00DD3EB8"/>
    <w:rsid w:val="00DD46FC"/>
    <w:rsid w:val="00DD4806"/>
    <w:rsid w:val="00DD5B71"/>
    <w:rsid w:val="00DD79D5"/>
    <w:rsid w:val="00DD7B04"/>
    <w:rsid w:val="00DE0399"/>
    <w:rsid w:val="00DE1BB4"/>
    <w:rsid w:val="00DE5D5F"/>
    <w:rsid w:val="00DE60BE"/>
    <w:rsid w:val="00DE6BF3"/>
    <w:rsid w:val="00DE6D03"/>
    <w:rsid w:val="00DF0B4D"/>
    <w:rsid w:val="00DF16FD"/>
    <w:rsid w:val="00DF19E6"/>
    <w:rsid w:val="00DF2BE9"/>
    <w:rsid w:val="00DF367F"/>
    <w:rsid w:val="00DF389B"/>
    <w:rsid w:val="00DF3EBD"/>
    <w:rsid w:val="00DF5139"/>
    <w:rsid w:val="00DF5D97"/>
    <w:rsid w:val="00DF5E86"/>
    <w:rsid w:val="00DF725F"/>
    <w:rsid w:val="00E00AC6"/>
    <w:rsid w:val="00E03365"/>
    <w:rsid w:val="00E0377B"/>
    <w:rsid w:val="00E03B14"/>
    <w:rsid w:val="00E047FB"/>
    <w:rsid w:val="00E0603A"/>
    <w:rsid w:val="00E110AD"/>
    <w:rsid w:val="00E112EB"/>
    <w:rsid w:val="00E1231A"/>
    <w:rsid w:val="00E12BBB"/>
    <w:rsid w:val="00E12E86"/>
    <w:rsid w:val="00E13576"/>
    <w:rsid w:val="00E13AF4"/>
    <w:rsid w:val="00E13D3D"/>
    <w:rsid w:val="00E1466A"/>
    <w:rsid w:val="00E16331"/>
    <w:rsid w:val="00E171A5"/>
    <w:rsid w:val="00E17FA0"/>
    <w:rsid w:val="00E20344"/>
    <w:rsid w:val="00E22398"/>
    <w:rsid w:val="00E22669"/>
    <w:rsid w:val="00E2425F"/>
    <w:rsid w:val="00E2471B"/>
    <w:rsid w:val="00E25781"/>
    <w:rsid w:val="00E302DA"/>
    <w:rsid w:val="00E3089E"/>
    <w:rsid w:val="00E31CAF"/>
    <w:rsid w:val="00E31FDB"/>
    <w:rsid w:val="00E3244F"/>
    <w:rsid w:val="00E326CD"/>
    <w:rsid w:val="00E33E13"/>
    <w:rsid w:val="00E34279"/>
    <w:rsid w:val="00E352F1"/>
    <w:rsid w:val="00E35524"/>
    <w:rsid w:val="00E35A03"/>
    <w:rsid w:val="00E3689D"/>
    <w:rsid w:val="00E37E00"/>
    <w:rsid w:val="00E409BB"/>
    <w:rsid w:val="00E41ACF"/>
    <w:rsid w:val="00E429BC"/>
    <w:rsid w:val="00E43AF2"/>
    <w:rsid w:val="00E454A4"/>
    <w:rsid w:val="00E468AA"/>
    <w:rsid w:val="00E47D41"/>
    <w:rsid w:val="00E5224F"/>
    <w:rsid w:val="00E52996"/>
    <w:rsid w:val="00E52A66"/>
    <w:rsid w:val="00E54431"/>
    <w:rsid w:val="00E54ED3"/>
    <w:rsid w:val="00E54F13"/>
    <w:rsid w:val="00E56CB8"/>
    <w:rsid w:val="00E57F56"/>
    <w:rsid w:val="00E617E0"/>
    <w:rsid w:val="00E6192E"/>
    <w:rsid w:val="00E62E3D"/>
    <w:rsid w:val="00E6472C"/>
    <w:rsid w:val="00E64EC3"/>
    <w:rsid w:val="00E66840"/>
    <w:rsid w:val="00E66C17"/>
    <w:rsid w:val="00E67C0E"/>
    <w:rsid w:val="00E71F71"/>
    <w:rsid w:val="00E73006"/>
    <w:rsid w:val="00E73F27"/>
    <w:rsid w:val="00E73FD1"/>
    <w:rsid w:val="00E73FE3"/>
    <w:rsid w:val="00E74734"/>
    <w:rsid w:val="00E74AC7"/>
    <w:rsid w:val="00E74B05"/>
    <w:rsid w:val="00E7522F"/>
    <w:rsid w:val="00E75551"/>
    <w:rsid w:val="00E81093"/>
    <w:rsid w:val="00E822A7"/>
    <w:rsid w:val="00E84E4B"/>
    <w:rsid w:val="00E857AD"/>
    <w:rsid w:val="00E858B9"/>
    <w:rsid w:val="00E85A5B"/>
    <w:rsid w:val="00E86106"/>
    <w:rsid w:val="00E86555"/>
    <w:rsid w:val="00E86F13"/>
    <w:rsid w:val="00E878D9"/>
    <w:rsid w:val="00E90EC4"/>
    <w:rsid w:val="00E92FD1"/>
    <w:rsid w:val="00E941A9"/>
    <w:rsid w:val="00EA1F0E"/>
    <w:rsid w:val="00EA20C9"/>
    <w:rsid w:val="00EA2FDA"/>
    <w:rsid w:val="00EA3FBB"/>
    <w:rsid w:val="00EA4F0C"/>
    <w:rsid w:val="00EA50CD"/>
    <w:rsid w:val="00EA5606"/>
    <w:rsid w:val="00EA5C4F"/>
    <w:rsid w:val="00EA601B"/>
    <w:rsid w:val="00EA61C2"/>
    <w:rsid w:val="00EA6779"/>
    <w:rsid w:val="00EA68CA"/>
    <w:rsid w:val="00EA78F1"/>
    <w:rsid w:val="00EA7C59"/>
    <w:rsid w:val="00EB01A4"/>
    <w:rsid w:val="00EB0B55"/>
    <w:rsid w:val="00EB27A2"/>
    <w:rsid w:val="00EB2BA7"/>
    <w:rsid w:val="00EB34F0"/>
    <w:rsid w:val="00EB3C3D"/>
    <w:rsid w:val="00EB42A0"/>
    <w:rsid w:val="00EB518C"/>
    <w:rsid w:val="00EB5A75"/>
    <w:rsid w:val="00EB6139"/>
    <w:rsid w:val="00EB64F9"/>
    <w:rsid w:val="00EB717A"/>
    <w:rsid w:val="00EB7B63"/>
    <w:rsid w:val="00EC06A7"/>
    <w:rsid w:val="00EC2339"/>
    <w:rsid w:val="00EC24CD"/>
    <w:rsid w:val="00EC3385"/>
    <w:rsid w:val="00EC3412"/>
    <w:rsid w:val="00EC585E"/>
    <w:rsid w:val="00EC6912"/>
    <w:rsid w:val="00EC749E"/>
    <w:rsid w:val="00EC7A94"/>
    <w:rsid w:val="00EC7D4D"/>
    <w:rsid w:val="00ED162B"/>
    <w:rsid w:val="00ED1649"/>
    <w:rsid w:val="00ED180E"/>
    <w:rsid w:val="00ED277F"/>
    <w:rsid w:val="00EE1A2A"/>
    <w:rsid w:val="00EE1DA9"/>
    <w:rsid w:val="00EE2CB8"/>
    <w:rsid w:val="00EE35B8"/>
    <w:rsid w:val="00EE36A5"/>
    <w:rsid w:val="00EE4142"/>
    <w:rsid w:val="00EE4735"/>
    <w:rsid w:val="00EE4AD3"/>
    <w:rsid w:val="00EE5553"/>
    <w:rsid w:val="00EE6D48"/>
    <w:rsid w:val="00EE6D96"/>
    <w:rsid w:val="00EE71D4"/>
    <w:rsid w:val="00EF1E05"/>
    <w:rsid w:val="00EF2823"/>
    <w:rsid w:val="00EF3DF8"/>
    <w:rsid w:val="00EF6372"/>
    <w:rsid w:val="00F004C1"/>
    <w:rsid w:val="00F0053D"/>
    <w:rsid w:val="00F01866"/>
    <w:rsid w:val="00F06064"/>
    <w:rsid w:val="00F07007"/>
    <w:rsid w:val="00F106CA"/>
    <w:rsid w:val="00F10C4E"/>
    <w:rsid w:val="00F10FC5"/>
    <w:rsid w:val="00F11593"/>
    <w:rsid w:val="00F11A06"/>
    <w:rsid w:val="00F12533"/>
    <w:rsid w:val="00F126AF"/>
    <w:rsid w:val="00F13AB5"/>
    <w:rsid w:val="00F144BE"/>
    <w:rsid w:val="00F145EB"/>
    <w:rsid w:val="00F15891"/>
    <w:rsid w:val="00F16246"/>
    <w:rsid w:val="00F200B9"/>
    <w:rsid w:val="00F2053D"/>
    <w:rsid w:val="00F21766"/>
    <w:rsid w:val="00F229CC"/>
    <w:rsid w:val="00F231D3"/>
    <w:rsid w:val="00F235F1"/>
    <w:rsid w:val="00F23726"/>
    <w:rsid w:val="00F24137"/>
    <w:rsid w:val="00F24FC5"/>
    <w:rsid w:val="00F252A2"/>
    <w:rsid w:val="00F271F2"/>
    <w:rsid w:val="00F31196"/>
    <w:rsid w:val="00F31B24"/>
    <w:rsid w:val="00F3267E"/>
    <w:rsid w:val="00F32744"/>
    <w:rsid w:val="00F32F6E"/>
    <w:rsid w:val="00F33708"/>
    <w:rsid w:val="00F35DCC"/>
    <w:rsid w:val="00F37167"/>
    <w:rsid w:val="00F37870"/>
    <w:rsid w:val="00F40AB9"/>
    <w:rsid w:val="00F412C9"/>
    <w:rsid w:val="00F42233"/>
    <w:rsid w:val="00F42D38"/>
    <w:rsid w:val="00F43DA5"/>
    <w:rsid w:val="00F443D1"/>
    <w:rsid w:val="00F44EF2"/>
    <w:rsid w:val="00F455EB"/>
    <w:rsid w:val="00F45A77"/>
    <w:rsid w:val="00F4617A"/>
    <w:rsid w:val="00F46E97"/>
    <w:rsid w:val="00F471EC"/>
    <w:rsid w:val="00F47D6A"/>
    <w:rsid w:val="00F50C49"/>
    <w:rsid w:val="00F521CE"/>
    <w:rsid w:val="00F52BB4"/>
    <w:rsid w:val="00F53142"/>
    <w:rsid w:val="00F53764"/>
    <w:rsid w:val="00F55754"/>
    <w:rsid w:val="00F55AE2"/>
    <w:rsid w:val="00F57A44"/>
    <w:rsid w:val="00F57FEC"/>
    <w:rsid w:val="00F60430"/>
    <w:rsid w:val="00F61FF8"/>
    <w:rsid w:val="00F62B1C"/>
    <w:rsid w:val="00F62C1A"/>
    <w:rsid w:val="00F6364A"/>
    <w:rsid w:val="00F639EF"/>
    <w:rsid w:val="00F63BA6"/>
    <w:rsid w:val="00F64579"/>
    <w:rsid w:val="00F6480E"/>
    <w:rsid w:val="00F64C5F"/>
    <w:rsid w:val="00F64FC3"/>
    <w:rsid w:val="00F6509E"/>
    <w:rsid w:val="00F65AC5"/>
    <w:rsid w:val="00F65B1A"/>
    <w:rsid w:val="00F65E3C"/>
    <w:rsid w:val="00F703E0"/>
    <w:rsid w:val="00F706BC"/>
    <w:rsid w:val="00F713A4"/>
    <w:rsid w:val="00F71445"/>
    <w:rsid w:val="00F7390C"/>
    <w:rsid w:val="00F73BB2"/>
    <w:rsid w:val="00F7474F"/>
    <w:rsid w:val="00F74902"/>
    <w:rsid w:val="00F7502C"/>
    <w:rsid w:val="00F759F3"/>
    <w:rsid w:val="00F769BE"/>
    <w:rsid w:val="00F76C58"/>
    <w:rsid w:val="00F7707E"/>
    <w:rsid w:val="00F779E3"/>
    <w:rsid w:val="00F77A7D"/>
    <w:rsid w:val="00F80963"/>
    <w:rsid w:val="00F80AF6"/>
    <w:rsid w:val="00F824EC"/>
    <w:rsid w:val="00F833E9"/>
    <w:rsid w:val="00F84170"/>
    <w:rsid w:val="00F843F8"/>
    <w:rsid w:val="00F8450D"/>
    <w:rsid w:val="00F87F37"/>
    <w:rsid w:val="00F9161F"/>
    <w:rsid w:val="00F93430"/>
    <w:rsid w:val="00F958F7"/>
    <w:rsid w:val="00F95B5E"/>
    <w:rsid w:val="00F96A85"/>
    <w:rsid w:val="00F97FC3"/>
    <w:rsid w:val="00FA2BB7"/>
    <w:rsid w:val="00FA2F3B"/>
    <w:rsid w:val="00FA4C99"/>
    <w:rsid w:val="00FA5678"/>
    <w:rsid w:val="00FB00C2"/>
    <w:rsid w:val="00FB1A74"/>
    <w:rsid w:val="00FB43B0"/>
    <w:rsid w:val="00FB46BB"/>
    <w:rsid w:val="00FB5EA2"/>
    <w:rsid w:val="00FB69A3"/>
    <w:rsid w:val="00FC016C"/>
    <w:rsid w:val="00FC027F"/>
    <w:rsid w:val="00FC0466"/>
    <w:rsid w:val="00FC06C4"/>
    <w:rsid w:val="00FC1967"/>
    <w:rsid w:val="00FC2E44"/>
    <w:rsid w:val="00FC3687"/>
    <w:rsid w:val="00FC4831"/>
    <w:rsid w:val="00FC52A7"/>
    <w:rsid w:val="00FC554B"/>
    <w:rsid w:val="00FC5E2F"/>
    <w:rsid w:val="00FC6046"/>
    <w:rsid w:val="00FC6776"/>
    <w:rsid w:val="00FC6848"/>
    <w:rsid w:val="00FC6B33"/>
    <w:rsid w:val="00FD1199"/>
    <w:rsid w:val="00FD168A"/>
    <w:rsid w:val="00FD1C59"/>
    <w:rsid w:val="00FD3F6A"/>
    <w:rsid w:val="00FD5A45"/>
    <w:rsid w:val="00FD6F39"/>
    <w:rsid w:val="00FE3161"/>
    <w:rsid w:val="00FE3ABB"/>
    <w:rsid w:val="00FE6906"/>
    <w:rsid w:val="00FE6A21"/>
    <w:rsid w:val="00FE7C06"/>
    <w:rsid w:val="00FE7C09"/>
    <w:rsid w:val="00FE7D20"/>
    <w:rsid w:val="00FE7F15"/>
    <w:rsid w:val="00FF1931"/>
    <w:rsid w:val="00FF1EFC"/>
    <w:rsid w:val="00FF310E"/>
    <w:rsid w:val="00FF3766"/>
    <w:rsid w:val="00FF445D"/>
    <w:rsid w:val="00FF53BD"/>
    <w:rsid w:val="00FF5C99"/>
    <w:rsid w:val="00FF5D97"/>
    <w:rsid w:val="00FF6278"/>
    <w:rsid w:val="00FF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 strokecolor="gray">
      <v:fill color="white"/>
      <v:stroke color="gray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autoRedefine/>
    <w:qFormat/>
    <w:rsid w:val="00D24551"/>
    <w:pPr>
      <w:keepNext/>
      <w:outlineLvl w:val="0"/>
    </w:pPr>
    <w:rPr>
      <w:b/>
      <w:color w:val="008000"/>
      <w:szCs w:val="20"/>
      <w:lang w:val="es-ES_tradnl"/>
    </w:rPr>
  </w:style>
  <w:style w:type="paragraph" w:styleId="Ttulo2">
    <w:name w:val="heading 2"/>
    <w:basedOn w:val="Normal"/>
    <w:next w:val="Normal"/>
    <w:link w:val="Ttulo2Car"/>
    <w:autoRedefine/>
    <w:qFormat/>
    <w:rsid w:val="00D24551"/>
    <w:pPr>
      <w:keepNext/>
      <w:outlineLvl w:val="1"/>
    </w:pPr>
    <w:rPr>
      <w:b/>
      <w:color w:val="0047BA"/>
      <w:szCs w:val="20"/>
      <w:lang w:val="es-ES_tradnl"/>
    </w:rPr>
  </w:style>
  <w:style w:type="paragraph" w:styleId="Ttulo3">
    <w:name w:val="heading 3"/>
    <w:basedOn w:val="Normal"/>
    <w:next w:val="Normal"/>
    <w:link w:val="Ttulo3Car"/>
    <w:autoRedefine/>
    <w:qFormat/>
    <w:rsid w:val="00D24551"/>
    <w:pPr>
      <w:keepNext/>
      <w:outlineLvl w:val="2"/>
    </w:pPr>
    <w:rPr>
      <w:snapToGrid w:val="0"/>
      <w:color w:val="000080"/>
      <w:sz w:val="2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3B64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link w:val="Ttulo8Car"/>
    <w:qFormat/>
    <w:rsid w:val="009D7742"/>
    <w:pPr>
      <w:keepNext/>
      <w:jc w:val="center"/>
      <w:outlineLvl w:val="7"/>
    </w:pPr>
    <w:rPr>
      <w:rFonts w:ascii="Arial" w:hAnsi="Arial"/>
      <w:b/>
      <w:color w:val="0000FF"/>
      <w:sz w:val="5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94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rsid w:val="009D7742"/>
    <w:pPr>
      <w:tabs>
        <w:tab w:val="center" w:pos="4252"/>
        <w:tab w:val="right" w:pos="8504"/>
      </w:tabs>
    </w:pPr>
    <w:rPr>
      <w:rFonts w:ascii="Arial" w:hAnsi="Arial"/>
      <w:szCs w:val="20"/>
    </w:rPr>
  </w:style>
  <w:style w:type="character" w:styleId="Nmerodepgina">
    <w:name w:val="page number"/>
    <w:basedOn w:val="Fuentedeprrafopredeter"/>
    <w:rsid w:val="009D7742"/>
  </w:style>
  <w:style w:type="paragraph" w:styleId="Textoindependiente">
    <w:name w:val="Body Text"/>
    <w:basedOn w:val="Normal"/>
    <w:link w:val="TextoindependienteCar"/>
    <w:rsid w:val="009D7742"/>
    <w:pPr>
      <w:spacing w:line="360" w:lineRule="auto"/>
      <w:jc w:val="both"/>
    </w:pPr>
    <w:rPr>
      <w:rFonts w:ascii="Arial" w:hAnsi="Arial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rsid w:val="009D7742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03056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2C7B70"/>
    <w:rPr>
      <w:rFonts w:ascii="Tahoma" w:hAnsi="Tahoma"/>
      <w:sz w:val="16"/>
      <w:szCs w:val="16"/>
    </w:rPr>
  </w:style>
  <w:style w:type="paragraph" w:customStyle="1" w:styleId="1">
    <w:name w:val="1"/>
    <w:basedOn w:val="Normal"/>
    <w:rsid w:val="00835643"/>
    <w:pPr>
      <w:overflowPunct w:val="0"/>
      <w:autoSpaceDE w:val="0"/>
      <w:autoSpaceDN w:val="0"/>
      <w:adjustRightInd w:val="0"/>
      <w:spacing w:before="260" w:after="120"/>
      <w:ind w:hanging="567"/>
      <w:jc w:val="both"/>
      <w:textAlignment w:val="baseline"/>
    </w:pPr>
    <w:rPr>
      <w:b/>
      <w:sz w:val="28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A2580A"/>
    <w:pPr>
      <w:spacing w:after="120"/>
    </w:pPr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E84E4B"/>
    <w:pPr>
      <w:ind w:left="708"/>
    </w:pPr>
  </w:style>
  <w:style w:type="character" w:customStyle="1" w:styleId="Ttulo1Car">
    <w:name w:val="Título 1 Car"/>
    <w:link w:val="Ttulo1"/>
    <w:rsid w:val="00D24551"/>
    <w:rPr>
      <w:b/>
      <w:color w:val="008000"/>
      <w:sz w:val="24"/>
      <w:lang w:val="es-ES_tradnl"/>
    </w:rPr>
  </w:style>
  <w:style w:type="character" w:customStyle="1" w:styleId="Ttulo2Car">
    <w:name w:val="Título 2 Car"/>
    <w:link w:val="Ttulo2"/>
    <w:rsid w:val="00D24551"/>
    <w:rPr>
      <w:b/>
      <w:color w:val="0047BA"/>
      <w:sz w:val="24"/>
      <w:lang w:val="es-ES_tradnl"/>
    </w:rPr>
  </w:style>
  <w:style w:type="character" w:customStyle="1" w:styleId="Ttulo3Car">
    <w:name w:val="Título 3 Car"/>
    <w:link w:val="Ttulo3"/>
    <w:rsid w:val="00D24551"/>
    <w:rPr>
      <w:snapToGrid w:val="0"/>
      <w:color w:val="000080"/>
      <w:sz w:val="28"/>
      <w:lang w:val="es-ES_tradnl"/>
    </w:rPr>
  </w:style>
  <w:style w:type="paragraph" w:styleId="TDC1">
    <w:name w:val="toc 1"/>
    <w:basedOn w:val="Normal"/>
    <w:next w:val="Normal"/>
    <w:autoRedefine/>
    <w:rsid w:val="00D24551"/>
    <w:pPr>
      <w:tabs>
        <w:tab w:val="right" w:leader="dot" w:pos="8494"/>
      </w:tabs>
      <w:spacing w:line="360" w:lineRule="auto"/>
    </w:pPr>
    <w:rPr>
      <w:rFonts w:cs="Arial"/>
      <w:b/>
      <w:noProof/>
      <w:color w:val="008000"/>
      <w:szCs w:val="20"/>
      <w:lang w:val="es-ES_tradnl"/>
    </w:rPr>
  </w:style>
  <w:style w:type="paragraph" w:customStyle="1" w:styleId="EstiloTtulo1Justificado">
    <w:name w:val="Estilo Título 1 + Justificado"/>
    <w:basedOn w:val="Ttulo1"/>
    <w:autoRedefine/>
    <w:rsid w:val="00D24551"/>
    <w:pPr>
      <w:ind w:left="1440"/>
      <w:jc w:val="both"/>
    </w:pPr>
    <w:rPr>
      <w:snapToGrid w:val="0"/>
      <w:sz w:val="22"/>
    </w:rPr>
  </w:style>
  <w:style w:type="paragraph" w:customStyle="1" w:styleId="EstiloTtulo1Justificado1">
    <w:name w:val="Estilo Título 1 + Justificado1"/>
    <w:basedOn w:val="Ttulo1"/>
    <w:next w:val="Normal"/>
    <w:autoRedefine/>
    <w:rsid w:val="00D24551"/>
    <w:pPr>
      <w:jc w:val="both"/>
    </w:pPr>
    <w:rPr>
      <w:rFonts w:ascii="Verdana" w:hAnsi="Verdana"/>
      <w:snapToGrid w:val="0"/>
      <w:sz w:val="22"/>
    </w:rPr>
  </w:style>
  <w:style w:type="paragraph" w:styleId="TDC2">
    <w:name w:val="toc 2"/>
    <w:basedOn w:val="Normal"/>
    <w:next w:val="Normal"/>
    <w:autoRedefine/>
    <w:rsid w:val="00D24551"/>
    <w:pPr>
      <w:tabs>
        <w:tab w:val="right" w:leader="dot" w:pos="8494"/>
      </w:tabs>
      <w:spacing w:line="360" w:lineRule="auto"/>
      <w:ind w:left="240"/>
    </w:pPr>
  </w:style>
  <w:style w:type="paragraph" w:customStyle="1" w:styleId="EstiloEstiloTtulo1Justificado1ArialIzquierda0cmSan">
    <w:name w:val="Estilo Estilo Título 1 + Justificado1 + Arial Izquierda:  0 cm San..."/>
    <w:basedOn w:val="EstiloTtulo1Justificado1"/>
    <w:autoRedefine/>
    <w:rsid w:val="00D24551"/>
  </w:style>
  <w:style w:type="paragraph" w:styleId="TDC3">
    <w:name w:val="toc 3"/>
    <w:basedOn w:val="Normal"/>
    <w:next w:val="Normal"/>
    <w:autoRedefine/>
    <w:rsid w:val="00D24551"/>
    <w:pPr>
      <w:tabs>
        <w:tab w:val="right" w:leader="dot" w:pos="9062"/>
      </w:tabs>
      <w:ind w:left="284"/>
    </w:pPr>
    <w:rPr>
      <w:color w:val="0047BA"/>
      <w:sz w:val="22"/>
      <w:szCs w:val="20"/>
    </w:rPr>
  </w:style>
  <w:style w:type="character" w:customStyle="1" w:styleId="EstiloArialNegrita16ptNegritaAzuloscuro">
    <w:name w:val="Estilo Arial Negrita 16 pt Negrita Azul oscuro"/>
    <w:rsid w:val="00D24551"/>
    <w:rPr>
      <w:rFonts w:ascii="Arial" w:hAnsi="Arial"/>
      <w:b/>
      <w:bCs/>
      <w:color w:val="000080"/>
      <w:sz w:val="32"/>
    </w:rPr>
  </w:style>
  <w:style w:type="paragraph" w:customStyle="1" w:styleId="EstiloTtulo1ArialNegrita16ptAzuloscuroIzquierda">
    <w:name w:val="Estilo Título 1 + Arial Negrita 16 pt Azul oscuro Izquierda"/>
    <w:basedOn w:val="Ttulo1"/>
    <w:next w:val="Normal"/>
    <w:autoRedefine/>
    <w:rsid w:val="00D24551"/>
    <w:pPr>
      <w:numPr>
        <w:numId w:val="8"/>
      </w:numPr>
      <w:tabs>
        <w:tab w:val="left" w:pos="567"/>
      </w:tabs>
    </w:pPr>
    <w:rPr>
      <w:rFonts w:ascii="Arial Negrita" w:hAnsi="Arial Negrita"/>
      <w:bCs/>
      <w:color w:val="000080"/>
      <w:sz w:val="32"/>
    </w:rPr>
  </w:style>
  <w:style w:type="paragraph" w:customStyle="1" w:styleId="EstiloTtulo2Izquierda">
    <w:name w:val="Estilo Título 2 + Izquierda"/>
    <w:basedOn w:val="Ttulo2"/>
    <w:next w:val="Normal"/>
    <w:autoRedefine/>
    <w:rsid w:val="00D24551"/>
    <w:rPr>
      <w:bCs/>
      <w:color w:val="008080"/>
    </w:rPr>
  </w:style>
  <w:style w:type="paragraph" w:customStyle="1" w:styleId="EstiloTtulo2Izquierda1">
    <w:name w:val="Estilo Título 2 + Izquierda1"/>
    <w:basedOn w:val="Ttulo2"/>
    <w:autoRedefine/>
    <w:rsid w:val="00D24551"/>
    <w:rPr>
      <w:rFonts w:ascii="Arial Negrita" w:hAnsi="Arial Negrita"/>
      <w:bCs/>
      <w:color w:val="008080"/>
    </w:rPr>
  </w:style>
  <w:style w:type="paragraph" w:styleId="Listaconnmeros">
    <w:name w:val="List Number"/>
    <w:basedOn w:val="Normal"/>
    <w:rsid w:val="00D24551"/>
  </w:style>
  <w:style w:type="paragraph" w:customStyle="1" w:styleId="EstiloTtulo1SinCursiva">
    <w:name w:val="Estilo Título 1 + Sin Cursiva"/>
    <w:basedOn w:val="Ttulo1"/>
    <w:next w:val="Normal"/>
    <w:autoRedefine/>
    <w:rsid w:val="00D24551"/>
    <w:pPr>
      <w:framePr w:hSpace="141" w:wrap="around" w:vAnchor="text" w:hAnchor="margin" w:xAlign="center" w:y="-718"/>
      <w:numPr>
        <w:numId w:val="9"/>
      </w:numPr>
      <w:spacing w:before="120"/>
    </w:pPr>
    <w:rPr>
      <w:sz w:val="20"/>
    </w:rPr>
  </w:style>
  <w:style w:type="paragraph" w:customStyle="1" w:styleId="EstiloEpgrafeCentrado">
    <w:name w:val="Estilo Epígrafe + Centrado"/>
    <w:basedOn w:val="Epgrafe"/>
    <w:autoRedefine/>
    <w:rsid w:val="00D24551"/>
  </w:style>
  <w:style w:type="paragraph" w:styleId="Epgrafe">
    <w:name w:val="caption"/>
    <w:basedOn w:val="Normal"/>
    <w:next w:val="Normal"/>
    <w:autoRedefine/>
    <w:qFormat/>
    <w:rsid w:val="00D24551"/>
    <w:pPr>
      <w:jc w:val="center"/>
    </w:pPr>
    <w:rPr>
      <w:b/>
      <w:bCs/>
      <w:sz w:val="18"/>
      <w:szCs w:val="20"/>
    </w:rPr>
  </w:style>
  <w:style w:type="paragraph" w:customStyle="1" w:styleId="EstiloTtulo116ptColorpersonalizadoRGB0">
    <w:name w:val="Estilo Título 1 + 16 pt Color personalizado(RGB(0"/>
    <w:aliases w:val="71,186))"/>
    <w:basedOn w:val="Ttulo1"/>
    <w:autoRedefine/>
    <w:rsid w:val="00D24551"/>
    <w:pPr>
      <w:jc w:val="both"/>
    </w:pPr>
    <w:rPr>
      <w:bCs/>
      <w:color w:val="003366"/>
    </w:rPr>
  </w:style>
  <w:style w:type="paragraph" w:customStyle="1" w:styleId="EstiloTtulo214pt">
    <w:name w:val="Estilo Título 2 + 14 pt"/>
    <w:basedOn w:val="Ttulo2"/>
    <w:autoRedefine/>
    <w:rsid w:val="00D24551"/>
    <w:rPr>
      <w:bCs/>
    </w:rPr>
  </w:style>
  <w:style w:type="character" w:customStyle="1" w:styleId="Ttulo5Car">
    <w:name w:val="Título 5 Car"/>
    <w:link w:val="Ttulo5"/>
    <w:rsid w:val="00D24551"/>
    <w:rPr>
      <w:b/>
      <w:bCs/>
      <w:i/>
      <w:iCs/>
      <w:sz w:val="26"/>
      <w:szCs w:val="26"/>
    </w:rPr>
  </w:style>
  <w:style w:type="character" w:customStyle="1" w:styleId="Ttulo8Car">
    <w:name w:val="Título 8 Car"/>
    <w:link w:val="Ttulo8"/>
    <w:rsid w:val="00D24551"/>
    <w:rPr>
      <w:rFonts w:ascii="Arial" w:hAnsi="Arial"/>
      <w:b/>
      <w:color w:val="0000FF"/>
      <w:sz w:val="52"/>
    </w:rPr>
  </w:style>
  <w:style w:type="character" w:customStyle="1" w:styleId="PiedepginaCar">
    <w:name w:val="Pie de página Car"/>
    <w:link w:val="Piedepgina"/>
    <w:uiPriority w:val="99"/>
    <w:rsid w:val="00D24551"/>
    <w:rPr>
      <w:rFonts w:ascii="Arial" w:hAnsi="Arial"/>
      <w:sz w:val="24"/>
    </w:rPr>
  </w:style>
  <w:style w:type="character" w:customStyle="1" w:styleId="TextoindependienteCar">
    <w:name w:val="Texto independiente Car"/>
    <w:link w:val="Textoindependiente"/>
    <w:rsid w:val="00D24551"/>
    <w:rPr>
      <w:rFonts w:ascii="Arial" w:hAnsi="Arial"/>
      <w:sz w:val="24"/>
      <w:lang w:val="es-ES_tradnl"/>
    </w:rPr>
  </w:style>
  <w:style w:type="character" w:customStyle="1" w:styleId="EncabezadoCar">
    <w:name w:val="Encabezado Car"/>
    <w:link w:val="Encabezado"/>
    <w:uiPriority w:val="99"/>
    <w:rsid w:val="00D24551"/>
    <w:rPr>
      <w:sz w:val="24"/>
      <w:szCs w:val="24"/>
    </w:rPr>
  </w:style>
  <w:style w:type="character" w:customStyle="1" w:styleId="TextodegloboCar">
    <w:name w:val="Texto de globo Car"/>
    <w:link w:val="Textodeglobo"/>
    <w:rsid w:val="00D24551"/>
    <w:rPr>
      <w:rFonts w:ascii="Tahoma" w:hAnsi="Tahoma"/>
      <w:sz w:val="16"/>
      <w:szCs w:val="16"/>
    </w:rPr>
  </w:style>
  <w:style w:type="character" w:customStyle="1" w:styleId="Textoindependiente3Car">
    <w:name w:val="Texto independiente 3 Car"/>
    <w:link w:val="Textoindependiente3"/>
    <w:rsid w:val="00D24551"/>
    <w:rPr>
      <w:sz w:val="16"/>
      <w:szCs w:val="16"/>
    </w:rPr>
  </w:style>
  <w:style w:type="character" w:styleId="Hipervnculo">
    <w:name w:val="Hyperlink"/>
    <w:uiPriority w:val="99"/>
    <w:unhideWhenUsed/>
    <w:rsid w:val="00223A62"/>
    <w:rPr>
      <w:color w:val="0000FF"/>
      <w:u w:val="single"/>
    </w:rPr>
  </w:style>
  <w:style w:type="character" w:styleId="Hipervnculovisitado">
    <w:name w:val="FollowedHyperlink"/>
    <w:uiPriority w:val="99"/>
    <w:unhideWhenUsed/>
    <w:rsid w:val="00223A6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autoRedefine/>
    <w:qFormat/>
    <w:rsid w:val="00D24551"/>
    <w:pPr>
      <w:keepNext/>
      <w:outlineLvl w:val="0"/>
    </w:pPr>
    <w:rPr>
      <w:b/>
      <w:color w:val="008000"/>
      <w:szCs w:val="20"/>
      <w:lang w:val="es-ES_tradnl"/>
    </w:rPr>
  </w:style>
  <w:style w:type="paragraph" w:styleId="Ttulo2">
    <w:name w:val="heading 2"/>
    <w:basedOn w:val="Normal"/>
    <w:next w:val="Normal"/>
    <w:link w:val="Ttulo2Car"/>
    <w:autoRedefine/>
    <w:qFormat/>
    <w:rsid w:val="00D24551"/>
    <w:pPr>
      <w:keepNext/>
      <w:outlineLvl w:val="1"/>
    </w:pPr>
    <w:rPr>
      <w:b/>
      <w:color w:val="0047BA"/>
      <w:szCs w:val="20"/>
      <w:lang w:val="es-ES_tradnl"/>
    </w:rPr>
  </w:style>
  <w:style w:type="paragraph" w:styleId="Ttulo3">
    <w:name w:val="heading 3"/>
    <w:basedOn w:val="Normal"/>
    <w:next w:val="Normal"/>
    <w:link w:val="Ttulo3Car"/>
    <w:autoRedefine/>
    <w:qFormat/>
    <w:rsid w:val="00D24551"/>
    <w:pPr>
      <w:keepNext/>
      <w:outlineLvl w:val="2"/>
    </w:pPr>
    <w:rPr>
      <w:snapToGrid w:val="0"/>
      <w:color w:val="000080"/>
      <w:sz w:val="2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3B64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link w:val="Ttulo8Car"/>
    <w:qFormat/>
    <w:rsid w:val="009D7742"/>
    <w:pPr>
      <w:keepNext/>
      <w:jc w:val="center"/>
      <w:outlineLvl w:val="7"/>
    </w:pPr>
    <w:rPr>
      <w:rFonts w:ascii="Arial" w:hAnsi="Arial"/>
      <w:b/>
      <w:color w:val="0000FF"/>
      <w:sz w:val="5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94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rsid w:val="009D7742"/>
    <w:pPr>
      <w:tabs>
        <w:tab w:val="center" w:pos="4252"/>
        <w:tab w:val="right" w:pos="8504"/>
      </w:tabs>
    </w:pPr>
    <w:rPr>
      <w:rFonts w:ascii="Arial" w:hAnsi="Arial"/>
      <w:szCs w:val="20"/>
    </w:rPr>
  </w:style>
  <w:style w:type="character" w:styleId="Nmerodepgina">
    <w:name w:val="page number"/>
    <w:basedOn w:val="Fuentedeprrafopredeter"/>
    <w:rsid w:val="009D7742"/>
  </w:style>
  <w:style w:type="paragraph" w:styleId="Textoindependiente">
    <w:name w:val="Body Text"/>
    <w:basedOn w:val="Normal"/>
    <w:link w:val="TextoindependienteCar"/>
    <w:rsid w:val="009D7742"/>
    <w:pPr>
      <w:spacing w:line="360" w:lineRule="auto"/>
      <w:jc w:val="both"/>
    </w:pPr>
    <w:rPr>
      <w:rFonts w:ascii="Arial" w:hAnsi="Arial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rsid w:val="009D7742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03056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2C7B70"/>
    <w:rPr>
      <w:rFonts w:ascii="Tahoma" w:hAnsi="Tahoma"/>
      <w:sz w:val="16"/>
      <w:szCs w:val="16"/>
    </w:rPr>
  </w:style>
  <w:style w:type="paragraph" w:customStyle="1" w:styleId="1">
    <w:name w:val="1"/>
    <w:basedOn w:val="Normal"/>
    <w:rsid w:val="00835643"/>
    <w:pPr>
      <w:overflowPunct w:val="0"/>
      <w:autoSpaceDE w:val="0"/>
      <w:autoSpaceDN w:val="0"/>
      <w:adjustRightInd w:val="0"/>
      <w:spacing w:before="260" w:after="120"/>
      <w:ind w:hanging="567"/>
      <w:jc w:val="both"/>
      <w:textAlignment w:val="baseline"/>
    </w:pPr>
    <w:rPr>
      <w:b/>
      <w:sz w:val="28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A2580A"/>
    <w:pPr>
      <w:spacing w:after="120"/>
    </w:pPr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E84E4B"/>
    <w:pPr>
      <w:ind w:left="708"/>
    </w:pPr>
  </w:style>
  <w:style w:type="character" w:customStyle="1" w:styleId="Ttulo1Car">
    <w:name w:val="Título 1 Car"/>
    <w:link w:val="Ttulo1"/>
    <w:rsid w:val="00D24551"/>
    <w:rPr>
      <w:b/>
      <w:color w:val="008000"/>
      <w:sz w:val="24"/>
      <w:lang w:val="es-ES_tradnl"/>
    </w:rPr>
  </w:style>
  <w:style w:type="character" w:customStyle="1" w:styleId="Ttulo2Car">
    <w:name w:val="Título 2 Car"/>
    <w:link w:val="Ttulo2"/>
    <w:rsid w:val="00D24551"/>
    <w:rPr>
      <w:b/>
      <w:color w:val="0047BA"/>
      <w:sz w:val="24"/>
      <w:lang w:val="es-ES_tradnl"/>
    </w:rPr>
  </w:style>
  <w:style w:type="character" w:customStyle="1" w:styleId="Ttulo3Car">
    <w:name w:val="Título 3 Car"/>
    <w:link w:val="Ttulo3"/>
    <w:rsid w:val="00D24551"/>
    <w:rPr>
      <w:snapToGrid w:val="0"/>
      <w:color w:val="000080"/>
      <w:sz w:val="28"/>
      <w:lang w:val="es-ES_tradnl"/>
    </w:rPr>
  </w:style>
  <w:style w:type="paragraph" w:styleId="TDC1">
    <w:name w:val="toc 1"/>
    <w:basedOn w:val="Normal"/>
    <w:next w:val="Normal"/>
    <w:autoRedefine/>
    <w:rsid w:val="00D24551"/>
    <w:pPr>
      <w:tabs>
        <w:tab w:val="right" w:leader="dot" w:pos="8494"/>
      </w:tabs>
      <w:spacing w:line="360" w:lineRule="auto"/>
    </w:pPr>
    <w:rPr>
      <w:rFonts w:cs="Arial"/>
      <w:b/>
      <w:noProof/>
      <w:color w:val="008000"/>
      <w:szCs w:val="20"/>
      <w:lang w:val="es-ES_tradnl"/>
    </w:rPr>
  </w:style>
  <w:style w:type="paragraph" w:customStyle="1" w:styleId="EstiloTtulo1Justificado">
    <w:name w:val="Estilo Título 1 + Justificado"/>
    <w:basedOn w:val="Ttulo1"/>
    <w:autoRedefine/>
    <w:rsid w:val="00D24551"/>
    <w:pPr>
      <w:ind w:left="1440"/>
      <w:jc w:val="both"/>
    </w:pPr>
    <w:rPr>
      <w:snapToGrid w:val="0"/>
      <w:sz w:val="22"/>
    </w:rPr>
  </w:style>
  <w:style w:type="paragraph" w:customStyle="1" w:styleId="EstiloTtulo1Justificado1">
    <w:name w:val="Estilo Título 1 + Justificado1"/>
    <w:basedOn w:val="Ttulo1"/>
    <w:next w:val="Normal"/>
    <w:autoRedefine/>
    <w:rsid w:val="00D24551"/>
    <w:pPr>
      <w:jc w:val="both"/>
    </w:pPr>
    <w:rPr>
      <w:rFonts w:ascii="Verdana" w:hAnsi="Verdana"/>
      <w:snapToGrid w:val="0"/>
      <w:sz w:val="22"/>
    </w:rPr>
  </w:style>
  <w:style w:type="paragraph" w:styleId="TDC2">
    <w:name w:val="toc 2"/>
    <w:basedOn w:val="Normal"/>
    <w:next w:val="Normal"/>
    <w:autoRedefine/>
    <w:rsid w:val="00D24551"/>
    <w:pPr>
      <w:tabs>
        <w:tab w:val="right" w:leader="dot" w:pos="8494"/>
      </w:tabs>
      <w:spacing w:line="360" w:lineRule="auto"/>
      <w:ind w:left="240"/>
    </w:pPr>
  </w:style>
  <w:style w:type="paragraph" w:customStyle="1" w:styleId="EstiloEstiloTtulo1Justificado1ArialIzquierda0cmSan">
    <w:name w:val="Estilo Estilo Título 1 + Justificado1 + Arial Izquierda:  0 cm San..."/>
    <w:basedOn w:val="EstiloTtulo1Justificado1"/>
    <w:autoRedefine/>
    <w:rsid w:val="00D24551"/>
  </w:style>
  <w:style w:type="paragraph" w:styleId="TDC3">
    <w:name w:val="toc 3"/>
    <w:basedOn w:val="Normal"/>
    <w:next w:val="Normal"/>
    <w:autoRedefine/>
    <w:rsid w:val="00D24551"/>
    <w:pPr>
      <w:tabs>
        <w:tab w:val="right" w:leader="dot" w:pos="9062"/>
      </w:tabs>
      <w:ind w:left="284"/>
    </w:pPr>
    <w:rPr>
      <w:color w:val="0047BA"/>
      <w:sz w:val="22"/>
      <w:szCs w:val="20"/>
    </w:rPr>
  </w:style>
  <w:style w:type="character" w:customStyle="1" w:styleId="EstiloArialNegrita16ptNegritaAzuloscuro">
    <w:name w:val="Estilo Arial Negrita 16 pt Negrita Azul oscuro"/>
    <w:rsid w:val="00D24551"/>
    <w:rPr>
      <w:rFonts w:ascii="Arial" w:hAnsi="Arial"/>
      <w:b/>
      <w:bCs/>
      <w:color w:val="000080"/>
      <w:sz w:val="32"/>
    </w:rPr>
  </w:style>
  <w:style w:type="paragraph" w:customStyle="1" w:styleId="EstiloTtulo1ArialNegrita16ptAzuloscuroIzquierda">
    <w:name w:val="Estilo Título 1 + Arial Negrita 16 pt Azul oscuro Izquierda"/>
    <w:basedOn w:val="Ttulo1"/>
    <w:next w:val="Normal"/>
    <w:autoRedefine/>
    <w:rsid w:val="00D24551"/>
    <w:pPr>
      <w:numPr>
        <w:numId w:val="8"/>
      </w:numPr>
      <w:tabs>
        <w:tab w:val="left" w:pos="567"/>
      </w:tabs>
    </w:pPr>
    <w:rPr>
      <w:rFonts w:ascii="Arial Negrita" w:hAnsi="Arial Negrita"/>
      <w:bCs/>
      <w:color w:val="000080"/>
      <w:sz w:val="32"/>
    </w:rPr>
  </w:style>
  <w:style w:type="paragraph" w:customStyle="1" w:styleId="EstiloTtulo2Izquierda">
    <w:name w:val="Estilo Título 2 + Izquierda"/>
    <w:basedOn w:val="Ttulo2"/>
    <w:next w:val="Normal"/>
    <w:autoRedefine/>
    <w:rsid w:val="00D24551"/>
    <w:rPr>
      <w:bCs/>
      <w:color w:val="008080"/>
    </w:rPr>
  </w:style>
  <w:style w:type="paragraph" w:customStyle="1" w:styleId="EstiloTtulo2Izquierda1">
    <w:name w:val="Estilo Título 2 + Izquierda1"/>
    <w:basedOn w:val="Ttulo2"/>
    <w:autoRedefine/>
    <w:rsid w:val="00D24551"/>
    <w:rPr>
      <w:rFonts w:ascii="Arial Negrita" w:hAnsi="Arial Negrita"/>
      <w:bCs/>
      <w:color w:val="008080"/>
    </w:rPr>
  </w:style>
  <w:style w:type="paragraph" w:styleId="Listaconnmeros">
    <w:name w:val="List Number"/>
    <w:basedOn w:val="Normal"/>
    <w:rsid w:val="00D24551"/>
  </w:style>
  <w:style w:type="paragraph" w:customStyle="1" w:styleId="EstiloTtulo1SinCursiva">
    <w:name w:val="Estilo Título 1 + Sin Cursiva"/>
    <w:basedOn w:val="Ttulo1"/>
    <w:next w:val="Normal"/>
    <w:autoRedefine/>
    <w:rsid w:val="00D24551"/>
    <w:pPr>
      <w:framePr w:hSpace="141" w:wrap="around" w:vAnchor="text" w:hAnchor="margin" w:xAlign="center" w:y="-718"/>
      <w:numPr>
        <w:numId w:val="9"/>
      </w:numPr>
      <w:spacing w:before="120"/>
    </w:pPr>
    <w:rPr>
      <w:sz w:val="20"/>
    </w:rPr>
  </w:style>
  <w:style w:type="paragraph" w:customStyle="1" w:styleId="EstiloEpgrafeCentrado">
    <w:name w:val="Estilo Epígrafe + Centrado"/>
    <w:basedOn w:val="Epgrafe"/>
    <w:autoRedefine/>
    <w:rsid w:val="00D24551"/>
  </w:style>
  <w:style w:type="paragraph" w:styleId="Epgrafe">
    <w:name w:val="caption"/>
    <w:basedOn w:val="Normal"/>
    <w:next w:val="Normal"/>
    <w:autoRedefine/>
    <w:qFormat/>
    <w:rsid w:val="00D24551"/>
    <w:pPr>
      <w:jc w:val="center"/>
    </w:pPr>
    <w:rPr>
      <w:b/>
      <w:bCs/>
      <w:sz w:val="18"/>
      <w:szCs w:val="20"/>
    </w:rPr>
  </w:style>
  <w:style w:type="paragraph" w:customStyle="1" w:styleId="EstiloTtulo116ptColorpersonalizadoRGB0">
    <w:name w:val="Estilo Título 1 + 16 pt Color personalizado(RGB(0"/>
    <w:aliases w:val="71,186))"/>
    <w:basedOn w:val="Ttulo1"/>
    <w:autoRedefine/>
    <w:rsid w:val="00D24551"/>
    <w:pPr>
      <w:jc w:val="both"/>
    </w:pPr>
    <w:rPr>
      <w:bCs/>
      <w:color w:val="003366"/>
    </w:rPr>
  </w:style>
  <w:style w:type="paragraph" w:customStyle="1" w:styleId="EstiloTtulo214pt">
    <w:name w:val="Estilo Título 2 + 14 pt"/>
    <w:basedOn w:val="Ttulo2"/>
    <w:autoRedefine/>
    <w:rsid w:val="00D24551"/>
    <w:rPr>
      <w:bCs/>
    </w:rPr>
  </w:style>
  <w:style w:type="character" w:customStyle="1" w:styleId="Ttulo5Car">
    <w:name w:val="Título 5 Car"/>
    <w:link w:val="Ttulo5"/>
    <w:rsid w:val="00D24551"/>
    <w:rPr>
      <w:b/>
      <w:bCs/>
      <w:i/>
      <w:iCs/>
      <w:sz w:val="26"/>
      <w:szCs w:val="26"/>
    </w:rPr>
  </w:style>
  <w:style w:type="character" w:customStyle="1" w:styleId="Ttulo8Car">
    <w:name w:val="Título 8 Car"/>
    <w:link w:val="Ttulo8"/>
    <w:rsid w:val="00D24551"/>
    <w:rPr>
      <w:rFonts w:ascii="Arial" w:hAnsi="Arial"/>
      <w:b/>
      <w:color w:val="0000FF"/>
      <w:sz w:val="52"/>
    </w:rPr>
  </w:style>
  <w:style w:type="character" w:customStyle="1" w:styleId="PiedepginaCar">
    <w:name w:val="Pie de página Car"/>
    <w:link w:val="Piedepgina"/>
    <w:uiPriority w:val="99"/>
    <w:rsid w:val="00D24551"/>
    <w:rPr>
      <w:rFonts w:ascii="Arial" w:hAnsi="Arial"/>
      <w:sz w:val="24"/>
    </w:rPr>
  </w:style>
  <w:style w:type="character" w:customStyle="1" w:styleId="TextoindependienteCar">
    <w:name w:val="Texto independiente Car"/>
    <w:link w:val="Textoindependiente"/>
    <w:rsid w:val="00D24551"/>
    <w:rPr>
      <w:rFonts w:ascii="Arial" w:hAnsi="Arial"/>
      <w:sz w:val="24"/>
      <w:lang w:val="es-ES_tradnl"/>
    </w:rPr>
  </w:style>
  <w:style w:type="character" w:customStyle="1" w:styleId="EncabezadoCar">
    <w:name w:val="Encabezado Car"/>
    <w:link w:val="Encabezado"/>
    <w:uiPriority w:val="99"/>
    <w:rsid w:val="00D24551"/>
    <w:rPr>
      <w:sz w:val="24"/>
      <w:szCs w:val="24"/>
    </w:rPr>
  </w:style>
  <w:style w:type="character" w:customStyle="1" w:styleId="TextodegloboCar">
    <w:name w:val="Texto de globo Car"/>
    <w:link w:val="Textodeglobo"/>
    <w:rsid w:val="00D24551"/>
    <w:rPr>
      <w:rFonts w:ascii="Tahoma" w:hAnsi="Tahoma"/>
      <w:sz w:val="16"/>
      <w:szCs w:val="16"/>
    </w:rPr>
  </w:style>
  <w:style w:type="character" w:customStyle="1" w:styleId="Textoindependiente3Car">
    <w:name w:val="Texto independiente 3 Car"/>
    <w:link w:val="Textoindependiente3"/>
    <w:rsid w:val="00D24551"/>
    <w:rPr>
      <w:sz w:val="16"/>
      <w:szCs w:val="16"/>
    </w:rPr>
  </w:style>
  <w:style w:type="character" w:styleId="Hipervnculo">
    <w:name w:val="Hyperlink"/>
    <w:uiPriority w:val="99"/>
    <w:unhideWhenUsed/>
    <w:rsid w:val="00223A62"/>
    <w:rPr>
      <w:color w:val="0000FF"/>
      <w:u w:val="single"/>
    </w:rPr>
  </w:style>
  <w:style w:type="character" w:styleId="Hipervnculovisitado">
    <w:name w:val="FollowedHyperlink"/>
    <w:uiPriority w:val="99"/>
    <w:unhideWhenUsed/>
    <w:rsid w:val="00223A6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0228E-6BFC-421A-85BC-A8DF705BA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6BB59F4F</Template>
  <TotalTime>457</TotalTime>
  <Pages>18</Pages>
  <Words>4862</Words>
  <Characters>33780</Characters>
  <Application>Microsoft Office Word</Application>
  <DocSecurity>0</DocSecurity>
  <Lines>281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PRESTACIÓN DE SERVICIOS</vt:lpstr>
    </vt:vector>
  </TitlesOfParts>
  <Company>COSTAISA</Company>
  <LinksUpToDate>false</LinksUpToDate>
  <CharactersWithSpaces>38565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PRESTACIÓN DE SERVICIOS</dc:title>
  <dc:creator>JUAN MANUEL VALLEJO SERRANO</dc:creator>
  <cp:lastModifiedBy>ANNA LOPEZ BUENO</cp:lastModifiedBy>
  <cp:revision>80</cp:revision>
  <cp:lastPrinted>2018-06-06T11:00:00Z</cp:lastPrinted>
  <dcterms:created xsi:type="dcterms:W3CDTF">2018-03-26T07:56:00Z</dcterms:created>
  <dcterms:modified xsi:type="dcterms:W3CDTF">2018-06-06T11:01:00Z</dcterms:modified>
</cp:coreProperties>
</file>