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A6" w:rsidRPr="00183FA6" w:rsidRDefault="00A41B56" w:rsidP="00183F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Competencia: C</w:t>
      </w:r>
      <w:r w:rsidRPr="00A41B56">
        <w:rPr>
          <w:rFonts w:ascii="Arial" w:hAnsi="Arial" w:cs="Arial"/>
          <w:sz w:val="32"/>
          <w:szCs w:val="32"/>
        </w:rPr>
        <w:t xml:space="preserve">ultura </w:t>
      </w:r>
      <w:r w:rsidR="00854E5F">
        <w:rPr>
          <w:rFonts w:ascii="Arial" w:hAnsi="Arial" w:cs="Arial"/>
          <w:sz w:val="32"/>
          <w:szCs w:val="32"/>
        </w:rPr>
        <w:t>Preventiva</w:t>
      </w:r>
    </w:p>
    <w:p w:rsidR="00183FA6" w:rsidRDefault="00D1554C" w:rsidP="00AD3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6A5">
        <w:rPr>
          <w:rFonts w:ascii="Arial" w:hAnsi="Arial" w:cs="Arial"/>
          <w:sz w:val="20"/>
          <w:szCs w:val="20"/>
        </w:rPr>
        <w:t>Compromiso por la seguridad y la promoción de la salud mostrando p</w:t>
      </w:r>
      <w:r w:rsidR="00183FA6">
        <w:rPr>
          <w:rFonts w:ascii="Arial" w:hAnsi="Arial" w:cs="Arial"/>
          <w:sz w:val="20"/>
          <w:szCs w:val="20"/>
        </w:rPr>
        <w:t xml:space="preserve">reocupación e interés por mantener un elevado nivel </w:t>
      </w:r>
      <w:r>
        <w:rPr>
          <w:rFonts w:ascii="Arial" w:hAnsi="Arial" w:cs="Arial"/>
          <w:sz w:val="20"/>
          <w:szCs w:val="20"/>
        </w:rPr>
        <w:t xml:space="preserve">preventivo </w:t>
      </w:r>
      <w:r w:rsidR="00183FA6">
        <w:rPr>
          <w:rFonts w:ascii="Arial" w:hAnsi="Arial" w:cs="Arial"/>
          <w:sz w:val="20"/>
          <w:szCs w:val="20"/>
        </w:rPr>
        <w:t xml:space="preserve">en el centro de trabajo, </w:t>
      </w:r>
      <w:r>
        <w:rPr>
          <w:rFonts w:ascii="Arial" w:hAnsi="Arial" w:cs="Arial"/>
          <w:sz w:val="20"/>
          <w:szCs w:val="20"/>
        </w:rPr>
        <w:t xml:space="preserve">implementando </w:t>
      </w:r>
      <w:r w:rsidR="00A41B56">
        <w:rPr>
          <w:rFonts w:ascii="Arial" w:hAnsi="Arial" w:cs="Arial"/>
          <w:sz w:val="20"/>
          <w:szCs w:val="20"/>
        </w:rPr>
        <w:t xml:space="preserve">comportamientos </w:t>
      </w:r>
      <w:r w:rsidR="00183FA6">
        <w:rPr>
          <w:rFonts w:ascii="Arial" w:hAnsi="Arial" w:cs="Arial"/>
          <w:sz w:val="20"/>
          <w:szCs w:val="20"/>
        </w:rPr>
        <w:t xml:space="preserve">acordes en el desarrollo de las tareas de su puesto de trabajo, así como involucrándose de forma proactiva, identificando posibles </w:t>
      </w:r>
      <w:r w:rsidR="009D72DD">
        <w:rPr>
          <w:rFonts w:ascii="Arial" w:hAnsi="Arial" w:cs="Arial"/>
          <w:sz w:val="20"/>
          <w:szCs w:val="20"/>
        </w:rPr>
        <w:t xml:space="preserve">riesgos y colaborando </w:t>
      </w:r>
      <w:r>
        <w:rPr>
          <w:rFonts w:ascii="Arial" w:hAnsi="Arial" w:cs="Arial"/>
          <w:sz w:val="20"/>
          <w:szCs w:val="20"/>
        </w:rPr>
        <w:t>en materia de prevención.</w:t>
      </w:r>
    </w:p>
    <w:p w:rsidR="00A41B56" w:rsidRDefault="00A41B56" w:rsidP="00AD3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2DD" w:rsidRPr="009D72DD" w:rsidRDefault="009D72DD" w:rsidP="00211229">
      <w:pPr>
        <w:jc w:val="both"/>
        <w:rPr>
          <w:rFonts w:ascii="Arial" w:hAnsi="Arial" w:cs="Arial"/>
          <w:b/>
          <w:sz w:val="20"/>
          <w:szCs w:val="20"/>
        </w:rPr>
      </w:pPr>
      <w:r w:rsidRPr="009D72DD">
        <w:rPr>
          <w:rFonts w:ascii="Arial" w:hAnsi="Arial" w:cs="Arial"/>
          <w:b/>
          <w:sz w:val="20"/>
          <w:szCs w:val="20"/>
        </w:rPr>
        <w:t>Contexto</w:t>
      </w:r>
    </w:p>
    <w:p w:rsidR="00557DE4" w:rsidRPr="00F6732E" w:rsidRDefault="009D72DD" w:rsidP="00AD3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732E">
        <w:rPr>
          <w:rFonts w:ascii="Arial" w:hAnsi="Arial" w:cs="Arial"/>
          <w:color w:val="000000" w:themeColor="text1"/>
          <w:sz w:val="20"/>
          <w:szCs w:val="20"/>
        </w:rPr>
        <w:t xml:space="preserve">Asepeyo adquirió el compromiso de convertirse en </w:t>
      </w:r>
      <w:bookmarkStart w:id="0" w:name="_GoBack"/>
      <w:bookmarkEnd w:id="0"/>
      <w:r w:rsidRPr="00F6732E">
        <w:rPr>
          <w:rFonts w:ascii="Arial" w:hAnsi="Arial" w:cs="Arial"/>
          <w:color w:val="000000" w:themeColor="text1"/>
          <w:sz w:val="20"/>
          <w:szCs w:val="20"/>
        </w:rPr>
        <w:t xml:space="preserve">empresa segura y saludable bajo estándares de calidad del nivel de la Certificación OHSAS 18001 y del modelo de Empresa </w:t>
      </w:r>
      <w:r w:rsidR="00EF2F6F" w:rsidRPr="00F6732E">
        <w:rPr>
          <w:rFonts w:ascii="Arial" w:hAnsi="Arial" w:cs="Arial"/>
          <w:color w:val="000000" w:themeColor="text1"/>
          <w:sz w:val="20"/>
          <w:szCs w:val="20"/>
        </w:rPr>
        <w:t>Saludable. Para la mejora continua del</w:t>
      </w:r>
      <w:r w:rsidRPr="00F6732E">
        <w:rPr>
          <w:rFonts w:ascii="Arial" w:hAnsi="Arial" w:cs="Arial"/>
          <w:color w:val="000000" w:themeColor="text1"/>
          <w:sz w:val="20"/>
          <w:szCs w:val="20"/>
        </w:rPr>
        <w:t xml:space="preserve"> nivel alcanzado se requiere</w:t>
      </w:r>
      <w:r w:rsidR="000D57E9" w:rsidRPr="00F6732E">
        <w:rPr>
          <w:rFonts w:ascii="Arial" w:hAnsi="Arial" w:cs="Arial"/>
          <w:color w:val="000000" w:themeColor="text1"/>
          <w:sz w:val="20"/>
          <w:szCs w:val="20"/>
        </w:rPr>
        <w:t xml:space="preserve"> la colaboración </w:t>
      </w:r>
      <w:r w:rsidR="000D57E9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>de</w:t>
      </w:r>
      <w:r w:rsidR="000D57E9" w:rsidRPr="00F6732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57E9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>todo el personal de la organización</w:t>
      </w:r>
      <w:r w:rsidR="000D57E9" w:rsidRPr="00F6732E">
        <w:rPr>
          <w:rFonts w:ascii="Arial" w:hAnsi="Arial" w:cs="Arial"/>
          <w:color w:val="000000" w:themeColor="text1"/>
          <w:sz w:val="20"/>
          <w:szCs w:val="20"/>
        </w:rPr>
        <w:t>, con</w:t>
      </w:r>
      <w:r w:rsidR="00EF2F6F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 actitud </w:t>
      </w:r>
      <w:r w:rsidR="00D1554C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participativa, </w:t>
      </w:r>
      <w:r w:rsidR="00EF2F6F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comprometida y proactiva </w:t>
      </w:r>
      <w:r w:rsidR="00E6127A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que permita mostrar y enseñar buenas prácticas </w:t>
      </w:r>
      <w:r w:rsidR="00AD374B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en </w:t>
      </w:r>
      <w:r w:rsidR="006A16A5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materia de seguridad, salud y bienestar </w:t>
      </w:r>
      <w:r w:rsidR="00AD374B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 xml:space="preserve">generando valor dentro del marco de la </w:t>
      </w:r>
      <w:r w:rsidR="006A16A5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>Comunidad y responsabilidad social corporativa</w:t>
      </w:r>
      <w:r w:rsidR="00AD374B" w:rsidRPr="00F6732E">
        <w:rPr>
          <w:rFonts w:ascii="Raleway-Regular" w:hAnsi="Raleway-Regular" w:cs="Raleway-Regular"/>
          <w:color w:val="000000" w:themeColor="text1"/>
          <w:sz w:val="20"/>
          <w:szCs w:val="20"/>
        </w:rPr>
        <w:t>.</w:t>
      </w:r>
    </w:p>
    <w:p w:rsidR="00854E5F" w:rsidRDefault="00854E5F" w:rsidP="00557DE4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70706F"/>
          <w:sz w:val="20"/>
          <w:szCs w:val="20"/>
        </w:rPr>
      </w:pPr>
    </w:p>
    <w:p w:rsidR="009D72DD" w:rsidRPr="00557DE4" w:rsidRDefault="009D72DD" w:rsidP="00557DE4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70706F"/>
          <w:sz w:val="20"/>
          <w:szCs w:val="20"/>
        </w:rPr>
      </w:pPr>
      <w:r w:rsidRPr="009D72DD">
        <w:rPr>
          <w:rFonts w:ascii="Arial" w:hAnsi="Arial" w:cs="Arial"/>
          <w:b/>
          <w:sz w:val="20"/>
          <w:szCs w:val="20"/>
        </w:rPr>
        <w:t>Implica</w:t>
      </w:r>
      <w:r w:rsidR="00557DE4">
        <w:rPr>
          <w:rFonts w:ascii="Arial" w:hAnsi="Arial" w:cs="Arial"/>
          <w:b/>
          <w:sz w:val="20"/>
          <w:szCs w:val="20"/>
        </w:rPr>
        <w:t>:</w:t>
      </w:r>
    </w:p>
    <w:p w:rsidR="009D72DD" w:rsidRDefault="009D72DD" w:rsidP="009D72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 formación en materia de seguridad y salud que le sea de aplicación.</w:t>
      </w:r>
    </w:p>
    <w:p w:rsidR="00EC352C" w:rsidRPr="00EC352C" w:rsidRDefault="00EC352C" w:rsidP="00EC3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C352C">
        <w:rPr>
          <w:rFonts w:ascii="Arial" w:hAnsi="Arial" w:cs="Arial"/>
          <w:sz w:val="20"/>
          <w:szCs w:val="20"/>
        </w:rPr>
        <w:t>Acudir a los exámenes de salud de acuerdo a la plani</w:t>
      </w:r>
      <w:r w:rsidR="00D1554C">
        <w:rPr>
          <w:rFonts w:ascii="Arial" w:hAnsi="Arial" w:cs="Arial"/>
          <w:sz w:val="20"/>
          <w:szCs w:val="20"/>
        </w:rPr>
        <w:t xml:space="preserve">ficación prevista y fomentar </w:t>
      </w:r>
      <w:r w:rsidRPr="00EC352C">
        <w:rPr>
          <w:rFonts w:ascii="Arial" w:hAnsi="Arial" w:cs="Arial"/>
          <w:sz w:val="20"/>
          <w:szCs w:val="20"/>
        </w:rPr>
        <w:t>hábitos de vida saludables</w:t>
      </w:r>
    </w:p>
    <w:p w:rsidR="009D72DD" w:rsidRPr="00DD4C60" w:rsidRDefault="00984888" w:rsidP="00DD4C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Tomar</w:t>
      </w:r>
      <w:r w:rsidR="00EC352C">
        <w:rPr>
          <w:rFonts w:ascii="Arial" w:hAnsi="Arial" w:cs="Arial"/>
          <w:sz w:val="20"/>
          <w:szCs w:val="20"/>
        </w:rPr>
        <w:t xml:space="preserve"> conciencia del riesgo, integrando</w:t>
      </w:r>
      <w:r w:rsidR="009D72DD">
        <w:rPr>
          <w:rFonts w:ascii="Arial" w:hAnsi="Arial" w:cs="Arial"/>
          <w:sz w:val="20"/>
          <w:szCs w:val="20"/>
        </w:rPr>
        <w:t xml:space="preserve"> los conocimie</w:t>
      </w:r>
      <w:r w:rsidR="00EC352C">
        <w:rPr>
          <w:rFonts w:ascii="Arial" w:hAnsi="Arial" w:cs="Arial"/>
          <w:sz w:val="20"/>
          <w:szCs w:val="20"/>
        </w:rPr>
        <w:t>ntos adquirid</w:t>
      </w:r>
      <w:r w:rsidR="00F6732E">
        <w:rPr>
          <w:rFonts w:ascii="Arial" w:hAnsi="Arial" w:cs="Arial"/>
          <w:sz w:val="20"/>
          <w:szCs w:val="20"/>
        </w:rPr>
        <w:t xml:space="preserve">os en su día a día siendo </w:t>
      </w:r>
      <w:r w:rsidR="00EC352C">
        <w:rPr>
          <w:rFonts w:ascii="Arial" w:hAnsi="Arial" w:cs="Arial"/>
          <w:sz w:val="20"/>
          <w:szCs w:val="20"/>
        </w:rPr>
        <w:t xml:space="preserve">de actuar </w:t>
      </w:r>
      <w:r w:rsidR="00DD4C60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mantener</w:t>
      </w:r>
      <w:r w:rsidR="00F6732E">
        <w:rPr>
          <w:rFonts w:ascii="Arial" w:hAnsi="Arial" w:cs="Arial"/>
          <w:sz w:val="20"/>
          <w:szCs w:val="20"/>
        </w:rPr>
        <w:t xml:space="preserve"> su seguridad</w:t>
      </w:r>
      <w:r>
        <w:rPr>
          <w:rFonts w:ascii="Arial" w:hAnsi="Arial" w:cs="Arial"/>
          <w:sz w:val="20"/>
          <w:szCs w:val="20"/>
        </w:rPr>
        <w:t>.</w:t>
      </w:r>
    </w:p>
    <w:p w:rsidR="009D72DD" w:rsidRDefault="009D72DD" w:rsidP="009D72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Colaborar en la identificación de riesgos, así como en la mejora de las condiciones de seguridad y salud del centro de trabajo.</w:t>
      </w:r>
    </w:p>
    <w:p w:rsidR="000D57E9" w:rsidRPr="00F6732E" w:rsidRDefault="00B10EE3" w:rsidP="009D72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732E">
        <w:rPr>
          <w:rFonts w:ascii="Arial" w:hAnsi="Arial" w:cs="Arial"/>
          <w:sz w:val="20"/>
          <w:szCs w:val="20"/>
        </w:rPr>
        <w:t xml:space="preserve">Involucrarse y participar de forma proactiva en la </w:t>
      </w:r>
      <w:r w:rsidR="00F6732E" w:rsidRPr="00F6732E">
        <w:rPr>
          <w:rFonts w:ascii="Arial" w:hAnsi="Arial" w:cs="Arial"/>
          <w:sz w:val="20"/>
          <w:szCs w:val="20"/>
        </w:rPr>
        <w:t>Organización del centro frente a emergencias</w:t>
      </w:r>
      <w:r w:rsidR="000D57E9" w:rsidRPr="00F6732E">
        <w:rPr>
          <w:rFonts w:ascii="Arial" w:hAnsi="Arial" w:cs="Arial"/>
          <w:sz w:val="20"/>
          <w:szCs w:val="20"/>
        </w:rPr>
        <w:t>.</w:t>
      </w:r>
    </w:p>
    <w:p w:rsidR="00E70F4E" w:rsidRPr="00E70F4E" w:rsidRDefault="00E70F4E" w:rsidP="00E70F4E">
      <w:pPr>
        <w:jc w:val="center"/>
        <w:rPr>
          <w:rFonts w:ascii="Arial" w:hAnsi="Arial" w:cs="Arial"/>
          <w:b/>
          <w:sz w:val="24"/>
          <w:szCs w:val="24"/>
        </w:rPr>
      </w:pPr>
      <w:r w:rsidRPr="00E70F4E">
        <w:rPr>
          <w:rFonts w:ascii="Arial" w:hAnsi="Arial" w:cs="Arial"/>
          <w:b/>
          <w:sz w:val="24"/>
          <w:szCs w:val="24"/>
        </w:rPr>
        <w:t>Niveles</w:t>
      </w:r>
    </w:p>
    <w:tbl>
      <w:tblPr>
        <w:tblStyle w:val="Tablaconcuadrcula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425"/>
        <w:gridCol w:w="6804"/>
      </w:tblGrid>
      <w:tr w:rsidR="00B45139" w:rsidTr="00557DE4">
        <w:trPr>
          <w:trHeight w:val="284"/>
        </w:trPr>
        <w:tc>
          <w:tcPr>
            <w:tcW w:w="7338" w:type="dxa"/>
            <w:gridSpan w:val="2"/>
            <w:vAlign w:val="center"/>
          </w:tcPr>
          <w:p w:rsidR="00847AA7" w:rsidRDefault="00847AA7" w:rsidP="00C2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E70F4E">
              <w:rPr>
                <w:rFonts w:ascii="Arial" w:hAnsi="Arial" w:cs="Arial"/>
                <w:b/>
                <w:sz w:val="20"/>
                <w:szCs w:val="20"/>
              </w:rPr>
              <w:t>Comportamiento pasivo</w:t>
            </w:r>
          </w:p>
          <w:p w:rsidR="00B45139" w:rsidRDefault="00B45139" w:rsidP="00C27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847AA7" w:rsidRDefault="00847AA7" w:rsidP="00C27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Pr="00E70F4E">
              <w:rPr>
                <w:rFonts w:ascii="Arial" w:hAnsi="Arial" w:cs="Arial"/>
                <w:b/>
                <w:sz w:val="20"/>
                <w:szCs w:val="20"/>
              </w:rPr>
              <w:t>Comportamiento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reactivo</w:t>
            </w:r>
          </w:p>
          <w:p w:rsidR="00B45139" w:rsidRDefault="00B45139" w:rsidP="00C27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DE4" w:rsidTr="00557DE4">
        <w:tc>
          <w:tcPr>
            <w:tcW w:w="392" w:type="dxa"/>
          </w:tcPr>
          <w:p w:rsidR="00847AA7" w:rsidRP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847AA7" w:rsidRPr="00847AA7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AA7">
              <w:rPr>
                <w:rFonts w:ascii="Arial" w:hAnsi="Arial" w:cs="Arial"/>
                <w:sz w:val="18"/>
                <w:szCs w:val="18"/>
              </w:rPr>
              <w:t>El trabajador lleva más de 3 años sin realizar ninguna formación en materia de prevención de riesgos laborales.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847AA7" w:rsidRDefault="00847AA7" w:rsidP="00854E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</w:t>
            </w:r>
            <w:r w:rsidR="00854E5F">
              <w:rPr>
                <w:rFonts w:ascii="Arial" w:hAnsi="Arial" w:cs="Arial"/>
                <w:sz w:val="18"/>
                <w:szCs w:val="18"/>
              </w:rPr>
              <w:t xml:space="preserve">ajador </w:t>
            </w:r>
            <w:r w:rsidRPr="00624F1E">
              <w:rPr>
                <w:rFonts w:ascii="Arial" w:hAnsi="Arial" w:cs="Arial"/>
                <w:sz w:val="18"/>
                <w:szCs w:val="18"/>
              </w:rPr>
              <w:t xml:space="preserve">no finaliza </w:t>
            </w:r>
            <w:r w:rsidR="00854E5F">
              <w:rPr>
                <w:rFonts w:ascii="Arial" w:hAnsi="Arial" w:cs="Arial"/>
                <w:sz w:val="18"/>
                <w:szCs w:val="18"/>
              </w:rPr>
              <w:t>en tiempo l</w:t>
            </w:r>
            <w:r w:rsidRPr="00624F1E">
              <w:rPr>
                <w:rFonts w:ascii="Arial" w:hAnsi="Arial" w:cs="Arial"/>
                <w:sz w:val="18"/>
                <w:szCs w:val="18"/>
              </w:rPr>
              <w:t>a formación en materia de prevención de riesgos laborales a la que</w:t>
            </w:r>
            <w:r w:rsidR="00B45139">
              <w:rPr>
                <w:rFonts w:ascii="Arial" w:hAnsi="Arial" w:cs="Arial"/>
                <w:sz w:val="18"/>
                <w:szCs w:val="18"/>
              </w:rPr>
              <w:t xml:space="preserve"> está</w:t>
            </w:r>
            <w:r w:rsidRPr="00624F1E">
              <w:rPr>
                <w:rFonts w:ascii="Arial" w:hAnsi="Arial" w:cs="Arial"/>
                <w:sz w:val="18"/>
                <w:szCs w:val="18"/>
              </w:rPr>
              <w:t xml:space="preserve"> inscrito.</w:t>
            </w:r>
          </w:p>
        </w:tc>
      </w:tr>
      <w:tr w:rsidR="00557DE4" w:rsidTr="00557DE4">
        <w:tc>
          <w:tcPr>
            <w:tcW w:w="392" w:type="dxa"/>
          </w:tcPr>
          <w:p w:rsidR="00847AA7" w:rsidRP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847AA7" w:rsidRPr="00847AA7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AA7">
              <w:rPr>
                <w:rFonts w:ascii="Arial" w:hAnsi="Arial" w:cs="Arial"/>
                <w:sz w:val="18"/>
                <w:szCs w:val="18"/>
              </w:rPr>
              <w:t xml:space="preserve">El trabajador lleva más de 3 años sin </w:t>
            </w:r>
            <w:r w:rsidR="00B45139">
              <w:rPr>
                <w:rFonts w:ascii="Arial" w:hAnsi="Arial" w:cs="Arial"/>
                <w:sz w:val="18"/>
                <w:szCs w:val="18"/>
              </w:rPr>
              <w:t>acudir al examen de salud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847AA7" w:rsidRPr="00C27E28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acude al examen de salud cuando se le ofrece por planificación.</w:t>
            </w:r>
          </w:p>
        </w:tc>
      </w:tr>
      <w:tr w:rsidR="00557DE4" w:rsidTr="00557DE4">
        <w:tc>
          <w:tcPr>
            <w:tcW w:w="392" w:type="dxa"/>
          </w:tcPr>
          <w:p w:rsid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847AA7" w:rsidRPr="00847AA7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AA7">
              <w:rPr>
                <w:rFonts w:ascii="Arial" w:hAnsi="Arial" w:cs="Arial"/>
                <w:sz w:val="18"/>
                <w:szCs w:val="18"/>
              </w:rPr>
              <w:t>El trabajador mantiene desordenado su entrono de trabajo</w:t>
            </w:r>
            <w:r w:rsidR="00557DE4">
              <w:rPr>
                <w:rFonts w:ascii="Arial" w:hAnsi="Arial" w:cs="Arial"/>
                <w:sz w:val="18"/>
                <w:szCs w:val="18"/>
              </w:rPr>
              <w:t xml:space="preserve"> (espacio/puesto/equipos)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847AA7" w:rsidRDefault="00847AA7" w:rsidP="00557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mantiene ordenado su entrono de trabajo (espacio/puesto/equipos).</w:t>
            </w:r>
          </w:p>
        </w:tc>
      </w:tr>
      <w:tr w:rsidR="00557DE4" w:rsidTr="00557DE4">
        <w:tc>
          <w:tcPr>
            <w:tcW w:w="392" w:type="dxa"/>
          </w:tcPr>
          <w:p w:rsid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C27E28" w:rsidRPr="00847AA7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AA7">
              <w:rPr>
                <w:rFonts w:ascii="Arial" w:hAnsi="Arial" w:cs="Arial"/>
                <w:sz w:val="18"/>
                <w:szCs w:val="18"/>
              </w:rPr>
              <w:t xml:space="preserve">El trabajador no participa (de forma voluntaria) en la organización frente a  </w:t>
            </w:r>
            <w:r w:rsidR="00C27E28">
              <w:rPr>
                <w:rFonts w:ascii="Arial" w:hAnsi="Arial" w:cs="Arial"/>
                <w:sz w:val="18"/>
                <w:szCs w:val="18"/>
              </w:rPr>
              <w:t>emergencias del centro.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847AA7" w:rsidRPr="00C27E28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es miembro de los equipos de intervención del centro por haber sido preciso y mantiene una actitud reactiva frente a situaciones de emergencia.</w:t>
            </w:r>
          </w:p>
        </w:tc>
      </w:tr>
      <w:tr w:rsidR="00B45139" w:rsidRPr="00C27E28" w:rsidTr="00557DE4">
        <w:tc>
          <w:tcPr>
            <w:tcW w:w="7338" w:type="dxa"/>
            <w:gridSpan w:val="2"/>
            <w:vAlign w:val="center"/>
          </w:tcPr>
          <w:p w:rsidR="00B45139" w:rsidRDefault="00B45139" w:rsidP="00B45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D0" w:rsidRDefault="00A87FD0" w:rsidP="00B45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Pr="00E70F4E">
              <w:rPr>
                <w:rFonts w:ascii="Arial" w:hAnsi="Arial" w:cs="Arial"/>
                <w:b/>
                <w:sz w:val="20"/>
                <w:szCs w:val="20"/>
              </w:rPr>
              <w:t>Comportamiento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activo</w:t>
            </w:r>
          </w:p>
          <w:p w:rsidR="00B45139" w:rsidRPr="00C27E28" w:rsidRDefault="00B45139" w:rsidP="00B45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A87FD0" w:rsidRPr="00C27E28" w:rsidRDefault="00A87FD0" w:rsidP="00557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IV </w:t>
            </w:r>
            <w:r w:rsidRPr="00E70F4E">
              <w:rPr>
                <w:rFonts w:ascii="Arial" w:hAnsi="Arial" w:cs="Arial"/>
                <w:b/>
                <w:sz w:val="20"/>
                <w:szCs w:val="20"/>
              </w:rPr>
              <w:t>Comportamiento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proactivo</w:t>
            </w:r>
          </w:p>
        </w:tc>
      </w:tr>
      <w:tr w:rsidR="00C27E28" w:rsidTr="00557DE4">
        <w:tc>
          <w:tcPr>
            <w:tcW w:w="392" w:type="dxa"/>
          </w:tcPr>
          <w:p w:rsid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847AA7" w:rsidRPr="00C27E28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finaliza</w:t>
            </w:r>
            <w:r w:rsidR="00854E5F">
              <w:rPr>
                <w:rFonts w:ascii="Arial" w:hAnsi="Arial" w:cs="Arial"/>
                <w:sz w:val="18"/>
                <w:szCs w:val="18"/>
              </w:rPr>
              <w:t xml:space="preserve"> en tiempo</w:t>
            </w:r>
            <w:r w:rsidRPr="00624F1E">
              <w:rPr>
                <w:rFonts w:ascii="Arial" w:hAnsi="Arial" w:cs="Arial"/>
                <w:sz w:val="18"/>
                <w:szCs w:val="18"/>
              </w:rPr>
              <w:t xml:space="preserve"> la formación en materia de prevención de riesgos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24F1E">
              <w:rPr>
                <w:rFonts w:ascii="Arial" w:hAnsi="Arial" w:cs="Arial"/>
                <w:sz w:val="18"/>
                <w:szCs w:val="18"/>
              </w:rPr>
              <w:t>aborales a la que</w:t>
            </w:r>
            <w:r w:rsidR="00B45139">
              <w:rPr>
                <w:rFonts w:ascii="Arial" w:hAnsi="Arial" w:cs="Arial"/>
                <w:sz w:val="18"/>
                <w:szCs w:val="18"/>
              </w:rPr>
              <w:t xml:space="preserve"> está</w:t>
            </w:r>
            <w:r w:rsidRPr="00624F1E">
              <w:rPr>
                <w:rFonts w:ascii="Arial" w:hAnsi="Arial" w:cs="Arial"/>
                <w:sz w:val="18"/>
                <w:szCs w:val="18"/>
              </w:rPr>
              <w:t xml:space="preserve"> inscrito.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C27E28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de forma anual solicita voluntariamente ampliar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E28">
              <w:rPr>
                <w:rFonts w:ascii="Arial" w:hAnsi="Arial" w:cs="Arial"/>
                <w:sz w:val="18"/>
                <w:szCs w:val="18"/>
              </w:rPr>
              <w:t>complementar</w:t>
            </w:r>
          </w:p>
          <w:p w:rsidR="00847AA7" w:rsidRPr="00C27E28" w:rsidRDefault="00C27E28" w:rsidP="00854E5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formación en materia de prevención de riesgos</w:t>
            </w:r>
            <w:r w:rsidR="00847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labor</w:t>
            </w:r>
            <w:r>
              <w:rPr>
                <w:rFonts w:ascii="Arial" w:hAnsi="Arial" w:cs="Arial"/>
                <w:sz w:val="18"/>
                <w:szCs w:val="18"/>
              </w:rPr>
              <w:t>ales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7E28" w:rsidTr="00557DE4">
        <w:tc>
          <w:tcPr>
            <w:tcW w:w="392" w:type="dxa"/>
          </w:tcPr>
          <w:p w:rsidR="00847AA7" w:rsidRPr="00A87FD0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B45139" w:rsidRPr="00C27E28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 xml:space="preserve">El trabajador acude anualmente al examen de salud aún no estando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24F1E">
              <w:rPr>
                <w:rFonts w:ascii="Arial" w:hAnsi="Arial" w:cs="Arial"/>
                <w:sz w:val="18"/>
                <w:szCs w:val="18"/>
              </w:rPr>
              <w:t>lanificado</w:t>
            </w:r>
            <w:r w:rsidR="00C27E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847AA7" w:rsidRDefault="00C27E28" w:rsidP="00557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 xml:space="preserve">El trabajador acude anualmente al examen de salud aún no estando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24F1E">
              <w:rPr>
                <w:rFonts w:ascii="Arial" w:hAnsi="Arial" w:cs="Arial"/>
                <w:sz w:val="18"/>
                <w:szCs w:val="18"/>
              </w:rPr>
              <w:t>lanificado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y participa en campañas de promoción de la salud.</w:t>
            </w:r>
          </w:p>
        </w:tc>
      </w:tr>
      <w:tr w:rsidR="00C27E28" w:rsidTr="00557DE4">
        <w:tc>
          <w:tcPr>
            <w:tcW w:w="392" w:type="dxa"/>
          </w:tcPr>
          <w:p w:rsid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</w:tcPr>
          <w:p w:rsidR="00847AA7" w:rsidRPr="00C27E28" w:rsidRDefault="00C27E28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E28">
              <w:rPr>
                <w:rFonts w:ascii="Arial" w:hAnsi="Arial" w:cs="Arial"/>
                <w:sz w:val="18"/>
                <w:szCs w:val="18"/>
              </w:rPr>
              <w:t>El trabajador mantiene ordenado su entrono de trabajo (espacio/puesto/equipos) y muestra preocupación por las condiciones de orden y limpieza de su área y/o centro de trabajo.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B45139" w:rsidRDefault="00C27E28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trabajador mantiene ordenado su entrono de trabajo</w:t>
            </w:r>
            <w:r w:rsidR="00847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139">
              <w:rPr>
                <w:rFonts w:ascii="Arial" w:hAnsi="Arial" w:cs="Arial"/>
                <w:sz w:val="18"/>
                <w:szCs w:val="18"/>
              </w:rPr>
              <w:t>(espacio/puesto/equipos) y</w:t>
            </w:r>
          </w:p>
          <w:p w:rsidR="00B45139" w:rsidRDefault="00B45139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forma proactiva mantiene las condiciones</w:t>
            </w:r>
            <w:r w:rsidR="00847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orden y limpieza de su área y/o</w:t>
            </w:r>
          </w:p>
          <w:p w:rsidR="00847AA7" w:rsidRPr="00C27E28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centro</w:t>
            </w:r>
            <w:r w:rsidR="00854E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139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trabajo.</w:t>
            </w:r>
          </w:p>
        </w:tc>
      </w:tr>
      <w:tr w:rsidR="00C27E28" w:rsidTr="00557DE4">
        <w:tc>
          <w:tcPr>
            <w:tcW w:w="392" w:type="dxa"/>
          </w:tcPr>
          <w:p w:rsidR="00847AA7" w:rsidRDefault="00A87FD0" w:rsidP="00B45139">
            <w:pPr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946" w:type="dxa"/>
          </w:tcPr>
          <w:p w:rsidR="00847AA7" w:rsidRPr="00C27E28" w:rsidRDefault="00847AA7" w:rsidP="00557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muestra interés en la organización frente a emergencias del centro ofreciéndose voluntario para formar parte de los equipos de</w:t>
            </w:r>
            <w:r w:rsidR="00C27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4F1E">
              <w:rPr>
                <w:rFonts w:ascii="Arial" w:hAnsi="Arial" w:cs="Arial"/>
                <w:sz w:val="18"/>
                <w:szCs w:val="18"/>
              </w:rPr>
              <w:t xml:space="preserve">intervención del centro. </w:t>
            </w:r>
          </w:p>
        </w:tc>
        <w:tc>
          <w:tcPr>
            <w:tcW w:w="425" w:type="dxa"/>
          </w:tcPr>
          <w:p w:rsidR="00847AA7" w:rsidRDefault="00A87FD0" w:rsidP="00557D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2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32E">
              <w:rPr>
                <w:rFonts w:ascii="Arial" w:hAnsi="Arial" w:cs="Arial"/>
                <w:sz w:val="20"/>
                <w:szCs w:val="20"/>
              </w:rPr>
            </w:r>
            <w:r w:rsidR="00F67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2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:rsidR="00C27E28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El trabajador muestra interés en la organización frente a emergencias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E28">
              <w:rPr>
                <w:rFonts w:ascii="Arial" w:hAnsi="Arial" w:cs="Arial"/>
                <w:sz w:val="18"/>
                <w:szCs w:val="18"/>
              </w:rPr>
              <w:t>del centro</w:t>
            </w:r>
          </w:p>
          <w:p w:rsidR="00557DE4" w:rsidRDefault="00847AA7" w:rsidP="00557DE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ofreciéndose voluntario para formar parte de los equipos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7DE4">
              <w:rPr>
                <w:rFonts w:ascii="Arial" w:hAnsi="Arial" w:cs="Arial"/>
                <w:sz w:val="18"/>
                <w:szCs w:val="18"/>
              </w:rPr>
              <w:t>intervención del</w:t>
            </w:r>
          </w:p>
          <w:p w:rsidR="00854E5F" w:rsidRDefault="00557DE4" w:rsidP="00854E5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27E28">
              <w:rPr>
                <w:rFonts w:ascii="Arial" w:hAnsi="Arial" w:cs="Arial"/>
                <w:sz w:val="18"/>
                <w:szCs w:val="18"/>
              </w:rPr>
              <w:t>entro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E28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847AA7" w:rsidRPr="00624F1E">
              <w:rPr>
                <w:rFonts w:ascii="Arial" w:hAnsi="Arial" w:cs="Arial"/>
                <w:sz w:val="18"/>
                <w:szCs w:val="18"/>
              </w:rPr>
              <w:t>proponiendo mejoras en la organización y</w:t>
            </w:r>
            <w:r w:rsidR="00847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E5F">
              <w:rPr>
                <w:rFonts w:ascii="Arial" w:hAnsi="Arial" w:cs="Arial"/>
                <w:sz w:val="18"/>
                <w:szCs w:val="18"/>
              </w:rPr>
              <w:t xml:space="preserve">consignas de actuación y </w:t>
            </w:r>
          </w:p>
          <w:p w:rsidR="00847AA7" w:rsidRPr="00C27E28" w:rsidRDefault="00847AA7" w:rsidP="00854E5F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F1E">
              <w:rPr>
                <w:rFonts w:ascii="Arial" w:hAnsi="Arial" w:cs="Arial"/>
                <w:sz w:val="18"/>
                <w:szCs w:val="18"/>
              </w:rPr>
              <w:t>evacuación.</w:t>
            </w:r>
          </w:p>
        </w:tc>
      </w:tr>
    </w:tbl>
    <w:p w:rsidR="00847AA7" w:rsidRDefault="00847AA7" w:rsidP="00211229">
      <w:pPr>
        <w:jc w:val="both"/>
        <w:rPr>
          <w:rFonts w:ascii="Arial" w:hAnsi="Arial" w:cs="Arial"/>
          <w:sz w:val="20"/>
          <w:szCs w:val="20"/>
        </w:rPr>
        <w:sectPr w:rsidR="00847AA7" w:rsidSect="00E70F4E">
          <w:type w:val="continuous"/>
          <w:pgSz w:w="16838" w:h="11906" w:orient="landscape"/>
          <w:pgMar w:top="993" w:right="1417" w:bottom="426" w:left="1417" w:header="708" w:footer="708" w:gutter="0"/>
          <w:cols w:space="708"/>
          <w:docGrid w:linePitch="360"/>
        </w:sectPr>
      </w:pPr>
    </w:p>
    <w:p w:rsidR="00E70F4E" w:rsidRPr="00624F1E" w:rsidRDefault="00E70F4E" w:rsidP="005B6A0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70F4E" w:rsidRPr="00624F1E" w:rsidSect="005A0F14">
      <w:type w:val="continuous"/>
      <w:pgSz w:w="16838" w:h="11906" w:orient="landscape"/>
      <w:pgMar w:top="1701" w:right="1417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85" w:rsidRDefault="00565085" w:rsidP="00565085">
      <w:pPr>
        <w:spacing w:after="0" w:line="240" w:lineRule="auto"/>
      </w:pPr>
      <w:r>
        <w:separator/>
      </w:r>
    </w:p>
  </w:endnote>
  <w:endnote w:type="continuationSeparator" w:id="0">
    <w:p w:rsidR="00565085" w:rsidRDefault="00565085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85" w:rsidRDefault="00565085" w:rsidP="00565085">
      <w:pPr>
        <w:spacing w:after="0" w:line="240" w:lineRule="auto"/>
      </w:pPr>
      <w:r>
        <w:separator/>
      </w:r>
    </w:p>
  </w:footnote>
  <w:footnote w:type="continuationSeparator" w:id="0">
    <w:p w:rsidR="00565085" w:rsidRDefault="00565085" w:rsidP="005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DED5677"/>
    <w:multiLevelType w:val="hybridMultilevel"/>
    <w:tmpl w:val="0674E382"/>
    <w:lvl w:ilvl="0" w:tplc="831AD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771A1"/>
    <w:multiLevelType w:val="hybridMultilevel"/>
    <w:tmpl w:val="E59063D0"/>
    <w:lvl w:ilvl="0" w:tplc="35F2D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F0"/>
    <w:rsid w:val="000D57E9"/>
    <w:rsid w:val="00183FA6"/>
    <w:rsid w:val="00211229"/>
    <w:rsid w:val="00341B93"/>
    <w:rsid w:val="00557DE4"/>
    <w:rsid w:val="00565085"/>
    <w:rsid w:val="005A0F14"/>
    <w:rsid w:val="005B6A05"/>
    <w:rsid w:val="00624F1E"/>
    <w:rsid w:val="006A16A5"/>
    <w:rsid w:val="006D708A"/>
    <w:rsid w:val="00723791"/>
    <w:rsid w:val="0079391A"/>
    <w:rsid w:val="00847AA7"/>
    <w:rsid w:val="00854E5F"/>
    <w:rsid w:val="008B111E"/>
    <w:rsid w:val="008B1488"/>
    <w:rsid w:val="00984888"/>
    <w:rsid w:val="009D72DD"/>
    <w:rsid w:val="00A41B56"/>
    <w:rsid w:val="00A87FD0"/>
    <w:rsid w:val="00AD374B"/>
    <w:rsid w:val="00B10EE3"/>
    <w:rsid w:val="00B45139"/>
    <w:rsid w:val="00B86028"/>
    <w:rsid w:val="00BD484E"/>
    <w:rsid w:val="00C27E28"/>
    <w:rsid w:val="00CB4419"/>
    <w:rsid w:val="00CF2BF0"/>
    <w:rsid w:val="00D1554C"/>
    <w:rsid w:val="00D753CA"/>
    <w:rsid w:val="00D93645"/>
    <w:rsid w:val="00DD4C60"/>
    <w:rsid w:val="00E6127A"/>
    <w:rsid w:val="00E70F4E"/>
    <w:rsid w:val="00EC352C"/>
    <w:rsid w:val="00EF2F6F"/>
    <w:rsid w:val="00F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085"/>
  </w:style>
  <w:style w:type="paragraph" w:styleId="Piedepgina">
    <w:name w:val="footer"/>
    <w:basedOn w:val="Normal"/>
    <w:link w:val="PiedepginaCar"/>
    <w:uiPriority w:val="99"/>
    <w:unhideWhenUsed/>
    <w:rsid w:val="0056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085"/>
  </w:style>
  <w:style w:type="paragraph" w:styleId="Prrafodelista">
    <w:name w:val="List Paragraph"/>
    <w:basedOn w:val="Normal"/>
    <w:uiPriority w:val="34"/>
    <w:qFormat/>
    <w:rsid w:val="009D72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B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085"/>
  </w:style>
  <w:style w:type="paragraph" w:styleId="Piedepgina">
    <w:name w:val="footer"/>
    <w:basedOn w:val="Normal"/>
    <w:link w:val="PiedepginaCar"/>
    <w:uiPriority w:val="99"/>
    <w:unhideWhenUsed/>
    <w:rsid w:val="0056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085"/>
  </w:style>
  <w:style w:type="paragraph" w:styleId="Prrafodelista">
    <w:name w:val="List Paragraph"/>
    <w:basedOn w:val="Normal"/>
    <w:uiPriority w:val="34"/>
    <w:qFormat/>
    <w:rsid w:val="009D72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949-FD34-4179-92A4-EF7505BB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81540259</Template>
  <TotalTime>1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ASEPEYO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GARCIA-NIETO MATEO</dc:creator>
  <cp:lastModifiedBy>INMACULADA GARCIA-NIETO MATEO</cp:lastModifiedBy>
  <cp:revision>2</cp:revision>
  <cp:lastPrinted>2017-06-28T10:44:00Z</cp:lastPrinted>
  <dcterms:created xsi:type="dcterms:W3CDTF">2017-07-07T12:55:00Z</dcterms:created>
  <dcterms:modified xsi:type="dcterms:W3CDTF">2017-07-07T12:55:00Z</dcterms:modified>
</cp:coreProperties>
</file>